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AD28F" w14:textId="77777777" w:rsidR="002F753F" w:rsidRDefault="002F753F">
      <w:pPr>
        <w:pStyle w:val="BodyText"/>
        <w:spacing w:before="10"/>
        <w:ind w:left="0"/>
        <w:rPr>
          <w:rFonts w:ascii="Times New Roman"/>
          <w:sz w:val="5"/>
        </w:rPr>
      </w:pPr>
    </w:p>
    <w:p w14:paraId="78BAD290" w14:textId="77777777" w:rsidR="002F753F" w:rsidRDefault="00BC3304">
      <w:pPr>
        <w:pStyle w:val="BodyText"/>
        <w:ind w:left="112"/>
        <w:rPr>
          <w:rFonts w:ascii="Times New Roman"/>
        </w:rPr>
      </w:pPr>
      <w:r>
        <w:rPr>
          <w:rFonts w:ascii="Times New Roman"/>
          <w:noProof/>
        </w:rPr>
        <mc:AlternateContent>
          <mc:Choice Requires="wpg">
            <w:drawing>
              <wp:inline distT="0" distB="0" distL="0" distR="0" wp14:anchorId="78BAD39C" wp14:editId="78BAD39D">
                <wp:extent cx="6851650" cy="456565"/>
                <wp:effectExtent l="0" t="0" r="0" b="634"/>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1650" cy="456565"/>
                          <a:chOff x="0" y="0"/>
                          <a:chExt cx="6851650" cy="456565"/>
                        </a:xfrm>
                      </wpg:grpSpPr>
                      <wps:wsp>
                        <wps:cNvPr id="6" name="Graphic 6"/>
                        <wps:cNvSpPr/>
                        <wps:spPr>
                          <a:xfrm>
                            <a:off x="9144" y="0"/>
                            <a:ext cx="6842759" cy="418465"/>
                          </a:xfrm>
                          <a:custGeom>
                            <a:avLst/>
                            <a:gdLst/>
                            <a:ahLst/>
                            <a:cxnLst/>
                            <a:rect l="l" t="t" r="r" b="b"/>
                            <a:pathLst>
                              <a:path w="6842759" h="418465">
                                <a:moveTo>
                                  <a:pt x="6842506" y="0"/>
                                </a:moveTo>
                                <a:lnTo>
                                  <a:pt x="0" y="0"/>
                                </a:lnTo>
                                <a:lnTo>
                                  <a:pt x="0" y="1574"/>
                                </a:lnTo>
                                <a:lnTo>
                                  <a:pt x="0" y="19862"/>
                                </a:lnTo>
                                <a:lnTo>
                                  <a:pt x="0" y="183184"/>
                                </a:lnTo>
                                <a:lnTo>
                                  <a:pt x="0" y="184708"/>
                                </a:lnTo>
                                <a:lnTo>
                                  <a:pt x="0" y="202996"/>
                                </a:lnTo>
                                <a:lnTo>
                                  <a:pt x="0" y="417880"/>
                                </a:lnTo>
                                <a:lnTo>
                                  <a:pt x="6842506" y="417880"/>
                                </a:lnTo>
                                <a:lnTo>
                                  <a:pt x="6842506" y="1574"/>
                                </a:lnTo>
                                <a:lnTo>
                                  <a:pt x="6842506" y="0"/>
                                </a:lnTo>
                                <a:close/>
                              </a:path>
                            </a:pathLst>
                          </a:custGeom>
                          <a:solidFill>
                            <a:srgbClr val="F5F4F3"/>
                          </a:solidFill>
                        </wps:spPr>
                        <wps:bodyPr wrap="square" lIns="0" tIns="0" rIns="0" bIns="0" rtlCol="0">
                          <a:prstTxWarp prst="textNoShape">
                            <a:avLst/>
                          </a:prstTxWarp>
                          <a:noAutofit/>
                        </wps:bodyPr>
                      </wps:wsp>
                      <wps:wsp>
                        <wps:cNvPr id="7" name="Graphic 7"/>
                        <wps:cNvSpPr/>
                        <wps:spPr>
                          <a:xfrm>
                            <a:off x="0" y="417880"/>
                            <a:ext cx="6851650" cy="38100"/>
                          </a:xfrm>
                          <a:custGeom>
                            <a:avLst/>
                            <a:gdLst/>
                            <a:ahLst/>
                            <a:cxnLst/>
                            <a:rect l="l" t="t" r="r" b="b"/>
                            <a:pathLst>
                              <a:path w="6851650" h="38100">
                                <a:moveTo>
                                  <a:pt x="6851650" y="0"/>
                                </a:moveTo>
                                <a:lnTo>
                                  <a:pt x="0" y="0"/>
                                </a:lnTo>
                                <a:lnTo>
                                  <a:pt x="0" y="38100"/>
                                </a:lnTo>
                                <a:lnTo>
                                  <a:pt x="6851650" y="38100"/>
                                </a:lnTo>
                                <a:lnTo>
                                  <a:pt x="6851650" y="0"/>
                                </a:lnTo>
                                <a:close/>
                              </a:path>
                            </a:pathLst>
                          </a:custGeom>
                          <a:solidFill>
                            <a:srgbClr val="FF5000"/>
                          </a:solidFill>
                        </wps:spPr>
                        <wps:bodyPr wrap="square" lIns="0" tIns="0" rIns="0" bIns="0" rtlCol="0">
                          <a:prstTxWarp prst="textNoShape">
                            <a:avLst/>
                          </a:prstTxWarp>
                          <a:noAutofit/>
                        </wps:bodyPr>
                      </wps:wsp>
                      <wps:wsp>
                        <wps:cNvPr id="8" name="Textbox 8"/>
                        <wps:cNvSpPr txBox="1"/>
                        <wps:spPr>
                          <a:xfrm>
                            <a:off x="9144" y="0"/>
                            <a:ext cx="6842759" cy="418465"/>
                          </a:xfrm>
                          <a:prstGeom prst="rect">
                            <a:avLst/>
                          </a:prstGeom>
                        </wps:spPr>
                        <wps:txbx>
                          <w:txbxContent>
                            <w:p w14:paraId="78BAD3A8" w14:textId="77777777" w:rsidR="002F753F" w:rsidRDefault="002F753F">
                              <w:pPr>
                                <w:spacing w:before="39"/>
                                <w:rPr>
                                  <w:rFonts w:ascii="Times New Roman"/>
                                  <w:sz w:val="24"/>
                                </w:rPr>
                              </w:pPr>
                            </w:p>
                            <w:p w14:paraId="78BAD3A9" w14:textId="6C42BFEB" w:rsidR="002F753F" w:rsidRDefault="00BC3304">
                              <w:pPr>
                                <w:ind w:left="112"/>
                                <w:rPr>
                                  <w:b/>
                                  <w:sz w:val="24"/>
                                </w:rPr>
                              </w:pPr>
                              <w:r>
                                <w:rPr>
                                  <w:b/>
                                  <w:color w:val="4D4D4D"/>
                                  <w:sz w:val="24"/>
                                </w:rPr>
                                <w:t>General</w:t>
                              </w:r>
                              <w:r>
                                <w:rPr>
                                  <w:b/>
                                  <w:color w:val="4D4D4D"/>
                                  <w:spacing w:val="-2"/>
                                  <w:sz w:val="24"/>
                                </w:rPr>
                                <w:t xml:space="preserve"> </w:t>
                              </w:r>
                              <w:r>
                                <w:rPr>
                                  <w:b/>
                                  <w:color w:val="4D4D4D"/>
                                  <w:sz w:val="24"/>
                                </w:rPr>
                                <w:t>terms</w:t>
                              </w:r>
                              <w:r>
                                <w:rPr>
                                  <w:b/>
                                  <w:color w:val="4D4D4D"/>
                                  <w:spacing w:val="-4"/>
                                  <w:sz w:val="24"/>
                                </w:rPr>
                                <w:t xml:space="preserve"> </w:t>
                              </w:r>
                              <w:r>
                                <w:rPr>
                                  <w:b/>
                                  <w:color w:val="4D4D4D"/>
                                  <w:sz w:val="24"/>
                                </w:rPr>
                                <w:t>and</w:t>
                              </w:r>
                              <w:r>
                                <w:rPr>
                                  <w:b/>
                                  <w:color w:val="4D4D4D"/>
                                  <w:spacing w:val="-3"/>
                                  <w:sz w:val="24"/>
                                </w:rPr>
                                <w:t xml:space="preserve"> </w:t>
                              </w:r>
                              <w:r>
                                <w:rPr>
                                  <w:b/>
                                  <w:color w:val="4D4D4D"/>
                                  <w:sz w:val="24"/>
                                </w:rPr>
                                <w:t>conditions</w:t>
                              </w:r>
                              <w:r>
                                <w:rPr>
                                  <w:b/>
                                  <w:color w:val="4D4D4D"/>
                                  <w:spacing w:val="-3"/>
                                  <w:sz w:val="24"/>
                                </w:rPr>
                                <w:t xml:space="preserve"> </w:t>
                              </w:r>
                              <w:r>
                                <w:rPr>
                                  <w:b/>
                                  <w:color w:val="4D4D4D"/>
                                  <w:sz w:val="24"/>
                                </w:rPr>
                                <w:t>of</w:t>
                              </w:r>
                              <w:r>
                                <w:rPr>
                                  <w:b/>
                                  <w:color w:val="4D4D4D"/>
                                  <w:spacing w:val="-4"/>
                                  <w:sz w:val="24"/>
                                </w:rPr>
                                <w:t xml:space="preserve"> </w:t>
                              </w:r>
                              <w:r>
                                <w:rPr>
                                  <w:b/>
                                  <w:color w:val="4D4D4D"/>
                                  <w:sz w:val="24"/>
                                </w:rPr>
                                <w:t>sale and</w:t>
                              </w:r>
                              <w:r>
                                <w:rPr>
                                  <w:b/>
                                  <w:color w:val="4D4D4D"/>
                                  <w:spacing w:val="-6"/>
                                  <w:sz w:val="24"/>
                                </w:rPr>
                                <w:t xml:space="preserve"> </w:t>
                              </w:r>
                              <w:r>
                                <w:rPr>
                                  <w:b/>
                                  <w:color w:val="4D4D4D"/>
                                  <w:sz w:val="24"/>
                                </w:rPr>
                                <w:t>delivery</w:t>
                              </w:r>
                              <w:r>
                                <w:rPr>
                                  <w:b/>
                                  <w:color w:val="4D4D4D"/>
                                  <w:spacing w:val="-6"/>
                                  <w:sz w:val="24"/>
                                </w:rPr>
                                <w:t xml:space="preserve"> </w:t>
                              </w:r>
                              <w:r w:rsidR="00DF77ED" w:rsidRPr="00DF77ED">
                                <w:rPr>
                                  <w:b/>
                                  <w:color w:val="4D4D4D"/>
                                  <w:sz w:val="24"/>
                                </w:rPr>
                                <w:t xml:space="preserve">Caldic (Thailand), LLC </w:t>
                              </w:r>
                            </w:p>
                          </w:txbxContent>
                        </wps:txbx>
                        <wps:bodyPr wrap="square" lIns="0" tIns="0" rIns="0" bIns="0" rtlCol="0">
                          <a:noAutofit/>
                        </wps:bodyPr>
                      </wps:wsp>
                    </wpg:wgp>
                  </a:graphicData>
                </a:graphic>
              </wp:inline>
            </w:drawing>
          </mc:Choice>
          <mc:Fallback>
            <w:pict>
              <v:group w14:anchorId="78BAD39C" id="Group 5" o:spid="_x0000_s1026" style="width:539.5pt;height:35.95pt;mso-position-horizontal-relative:char;mso-position-vertical-relative:line" coordsize="68516,4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">
                <v:shape id="Graphic 6" o:spid="_x0000_s1027" style="position:absolute;left:91;width:68428;height:4184;visibility:visible;mso-wrap-style:square;v-text-anchor:top" coordsize="6842759,418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" path="m6842506,l,,,1574,,19862,,183184r,1524l,202996,,417880r6842506,l6842506,1574r,-1574xe" fillcolor="#f5f4f3" stroked="f">
                  <v:path arrowok="t"/>
                </v:shape>
                <v:shape id="Graphic 7" o:spid="_x0000_s1028" style="position:absolute;top:4178;width:68516;height:381;visibility:visible;mso-wrap-style:square;v-text-anchor:top" coordsize="685165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" path="m6851650,l,,,38100r6851650,l6851650,xe" fillcolor="#ff5000" stroked="f">
                  <v:path arrowok="t"/>
                </v:shape>
                <v:shapetype id="_x0000_t202" coordsize="21600,21600" o:spt="202" path="m,l,21600r21600,l21600,xe">
                  <v:stroke joinstyle="miter"/>
                  <v:path gradientshapeok="t" o:connecttype="rect"/>
                </v:shapetype>
                <v:shape id="Textbox 8" o:spid="_x0000_s1029" type="#_x0000_t202" style="position:absolute;left:91;width:68428;height:4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8BAD3A8" w14:textId="77777777" w:rsidR="002F753F" w:rsidRDefault="002F753F">
                        <w:pPr>
                          <w:spacing w:before="39"/>
                          <w:rPr>
                            <w:rFonts w:ascii="Times New Roman"/>
                            <w:sz w:val="24"/>
                          </w:rPr>
                        </w:pPr>
                      </w:p>
                      <w:p w14:paraId="78BAD3A9" w14:textId="6C42BFEB" w:rsidR="002F753F" w:rsidRDefault="00BC3304">
                        <w:pPr>
                          <w:ind w:left="112"/>
                          <w:rPr>
                            <w:b/>
                            <w:sz w:val="24"/>
                          </w:rPr>
                        </w:pPr>
                        <w:r>
                          <w:rPr>
                            <w:b/>
                            <w:color w:val="4D4D4D"/>
                            <w:sz w:val="24"/>
                          </w:rPr>
                          <w:t>General</w:t>
                        </w:r>
                        <w:r>
                          <w:rPr>
                            <w:b/>
                            <w:color w:val="4D4D4D"/>
                            <w:spacing w:val="-2"/>
                            <w:sz w:val="24"/>
                          </w:rPr>
                          <w:t xml:space="preserve"> </w:t>
                        </w:r>
                        <w:r>
                          <w:rPr>
                            <w:b/>
                            <w:color w:val="4D4D4D"/>
                            <w:sz w:val="24"/>
                          </w:rPr>
                          <w:t>terms</w:t>
                        </w:r>
                        <w:r>
                          <w:rPr>
                            <w:b/>
                            <w:color w:val="4D4D4D"/>
                            <w:spacing w:val="-4"/>
                            <w:sz w:val="24"/>
                          </w:rPr>
                          <w:t xml:space="preserve"> </w:t>
                        </w:r>
                        <w:r>
                          <w:rPr>
                            <w:b/>
                            <w:color w:val="4D4D4D"/>
                            <w:sz w:val="24"/>
                          </w:rPr>
                          <w:t>and</w:t>
                        </w:r>
                        <w:r>
                          <w:rPr>
                            <w:b/>
                            <w:color w:val="4D4D4D"/>
                            <w:spacing w:val="-3"/>
                            <w:sz w:val="24"/>
                          </w:rPr>
                          <w:t xml:space="preserve"> </w:t>
                        </w:r>
                        <w:r>
                          <w:rPr>
                            <w:b/>
                            <w:color w:val="4D4D4D"/>
                            <w:sz w:val="24"/>
                          </w:rPr>
                          <w:t>conditions</w:t>
                        </w:r>
                        <w:r>
                          <w:rPr>
                            <w:b/>
                            <w:color w:val="4D4D4D"/>
                            <w:spacing w:val="-3"/>
                            <w:sz w:val="24"/>
                          </w:rPr>
                          <w:t xml:space="preserve"> </w:t>
                        </w:r>
                        <w:r>
                          <w:rPr>
                            <w:b/>
                            <w:color w:val="4D4D4D"/>
                            <w:sz w:val="24"/>
                          </w:rPr>
                          <w:t>of</w:t>
                        </w:r>
                        <w:r>
                          <w:rPr>
                            <w:b/>
                            <w:color w:val="4D4D4D"/>
                            <w:spacing w:val="-4"/>
                            <w:sz w:val="24"/>
                          </w:rPr>
                          <w:t xml:space="preserve"> </w:t>
                        </w:r>
                        <w:r>
                          <w:rPr>
                            <w:b/>
                            <w:color w:val="4D4D4D"/>
                            <w:sz w:val="24"/>
                          </w:rPr>
                          <w:t>sale and</w:t>
                        </w:r>
                        <w:r>
                          <w:rPr>
                            <w:b/>
                            <w:color w:val="4D4D4D"/>
                            <w:spacing w:val="-6"/>
                            <w:sz w:val="24"/>
                          </w:rPr>
                          <w:t xml:space="preserve"> </w:t>
                        </w:r>
                        <w:r>
                          <w:rPr>
                            <w:b/>
                            <w:color w:val="4D4D4D"/>
                            <w:sz w:val="24"/>
                          </w:rPr>
                          <w:t>delivery</w:t>
                        </w:r>
                        <w:r>
                          <w:rPr>
                            <w:b/>
                            <w:color w:val="4D4D4D"/>
                            <w:spacing w:val="-6"/>
                            <w:sz w:val="24"/>
                          </w:rPr>
                          <w:t xml:space="preserve"> </w:t>
                        </w:r>
                        <w:r w:rsidR="00DF77ED" w:rsidRPr="00DF77ED">
                          <w:rPr>
                            <w:b/>
                            <w:color w:val="4D4D4D"/>
                            <w:sz w:val="24"/>
                          </w:rPr>
                          <w:t xml:space="preserve">Caldic (Thailand), LLC </w:t>
                        </w:r>
                      </w:p>
                    </w:txbxContent>
                  </v:textbox>
                </v:shape>
                <w10:anchorlock/>
              </v:group>
            </w:pict>
          </mc:Fallback>
        </mc:AlternateContent>
      </w:r>
    </w:p>
    <w:p w14:paraId="78BAD291" w14:textId="77777777" w:rsidR="002F753F" w:rsidRDefault="002F753F">
      <w:pPr>
        <w:pStyle w:val="BodyText"/>
        <w:ind w:left="0"/>
        <w:rPr>
          <w:rFonts w:ascii="Times New Roman"/>
        </w:rPr>
      </w:pPr>
    </w:p>
    <w:p w14:paraId="78BAD292" w14:textId="77777777" w:rsidR="002F753F" w:rsidRDefault="002F753F">
      <w:pPr>
        <w:pStyle w:val="BodyText"/>
        <w:spacing w:before="87"/>
        <w:ind w:left="0"/>
        <w:rPr>
          <w:rFonts w:ascii="Times New Roman"/>
        </w:rPr>
      </w:pPr>
    </w:p>
    <w:p w14:paraId="78BAD293" w14:textId="77777777" w:rsidR="002F753F" w:rsidRDefault="002F753F">
      <w:pPr>
        <w:rPr>
          <w:rFonts w:ascii="Times New Roman"/>
        </w:rPr>
        <w:sectPr w:rsidR="002F753F">
          <w:headerReference w:type="default" r:id="rId7"/>
          <w:footerReference w:type="default" r:id="rId8"/>
          <w:type w:val="continuous"/>
          <w:pgSz w:w="11910" w:h="16840"/>
          <w:pgMar w:top="1640" w:right="460" w:bottom="980" w:left="440" w:header="566" w:footer="790" w:gutter="0"/>
          <w:pgNumType w:start="1"/>
          <w:cols w:space="720"/>
        </w:sectPr>
      </w:pPr>
    </w:p>
    <w:p w14:paraId="78BAD294" w14:textId="77777777" w:rsidR="002F753F" w:rsidRDefault="00BC3304">
      <w:pPr>
        <w:pStyle w:val="Heading1"/>
        <w:numPr>
          <w:ilvl w:val="0"/>
          <w:numId w:val="3"/>
        </w:numPr>
        <w:tabs>
          <w:tab w:val="left" w:pos="834"/>
        </w:tabs>
        <w:spacing w:before="93"/>
      </w:pPr>
      <w:r>
        <w:rPr>
          <w:color w:val="4D4D4D"/>
        </w:rPr>
        <w:t>Definitions</w:t>
      </w:r>
      <w:r>
        <w:rPr>
          <w:color w:val="4D4D4D"/>
          <w:spacing w:val="-8"/>
        </w:rPr>
        <w:t xml:space="preserve"> </w:t>
      </w:r>
      <w:r>
        <w:rPr>
          <w:color w:val="4D4D4D"/>
        </w:rPr>
        <w:t>and</w:t>
      </w:r>
      <w:r>
        <w:rPr>
          <w:color w:val="4D4D4D"/>
          <w:spacing w:val="-6"/>
        </w:rPr>
        <w:t xml:space="preserve"> </w:t>
      </w:r>
      <w:r>
        <w:rPr>
          <w:color w:val="4D4D4D"/>
          <w:spacing w:val="-2"/>
        </w:rPr>
        <w:t>interpretation</w:t>
      </w:r>
    </w:p>
    <w:p w14:paraId="78BAD295" w14:textId="77777777" w:rsidR="002F753F" w:rsidRDefault="00BC3304">
      <w:pPr>
        <w:pStyle w:val="ListParagraph"/>
        <w:numPr>
          <w:ilvl w:val="1"/>
          <w:numId w:val="3"/>
        </w:numPr>
        <w:tabs>
          <w:tab w:val="left" w:pos="834"/>
        </w:tabs>
        <w:spacing w:before="30" w:line="271" w:lineRule="auto"/>
        <w:ind w:right="63" w:firstLine="0"/>
        <w:rPr>
          <w:sz w:val="20"/>
        </w:rPr>
      </w:pPr>
      <w:r>
        <w:rPr>
          <w:color w:val="4D4D4D"/>
          <w:sz w:val="20"/>
        </w:rPr>
        <w:t>In</w:t>
      </w:r>
      <w:r>
        <w:rPr>
          <w:color w:val="4D4D4D"/>
          <w:spacing w:val="-9"/>
          <w:sz w:val="20"/>
        </w:rPr>
        <w:t xml:space="preserve"> </w:t>
      </w:r>
      <w:r>
        <w:rPr>
          <w:color w:val="4D4D4D"/>
          <w:sz w:val="20"/>
        </w:rPr>
        <w:t>these</w:t>
      </w:r>
      <w:r>
        <w:rPr>
          <w:color w:val="4D4D4D"/>
          <w:spacing w:val="-8"/>
          <w:sz w:val="20"/>
        </w:rPr>
        <w:t xml:space="preserve"> </w:t>
      </w:r>
      <w:r>
        <w:rPr>
          <w:color w:val="4D4D4D"/>
          <w:sz w:val="20"/>
        </w:rPr>
        <w:t>Conditions</w:t>
      </w:r>
      <w:r>
        <w:rPr>
          <w:color w:val="4D4D4D"/>
          <w:spacing w:val="-7"/>
          <w:sz w:val="20"/>
        </w:rPr>
        <w:t xml:space="preserve"> </w:t>
      </w:r>
      <w:r>
        <w:rPr>
          <w:color w:val="4D4D4D"/>
          <w:sz w:val="20"/>
        </w:rPr>
        <w:t>the</w:t>
      </w:r>
      <w:r>
        <w:rPr>
          <w:color w:val="4D4D4D"/>
          <w:spacing w:val="-6"/>
          <w:sz w:val="20"/>
        </w:rPr>
        <w:t xml:space="preserve"> </w:t>
      </w:r>
      <w:r>
        <w:rPr>
          <w:color w:val="4D4D4D"/>
          <w:sz w:val="20"/>
        </w:rPr>
        <w:t>following</w:t>
      </w:r>
      <w:r>
        <w:rPr>
          <w:color w:val="4D4D4D"/>
          <w:spacing w:val="-8"/>
          <w:sz w:val="20"/>
        </w:rPr>
        <w:t xml:space="preserve"> </w:t>
      </w:r>
      <w:r>
        <w:rPr>
          <w:color w:val="4D4D4D"/>
          <w:sz w:val="20"/>
        </w:rPr>
        <w:t>definitions</w:t>
      </w:r>
      <w:r>
        <w:rPr>
          <w:color w:val="4D4D4D"/>
          <w:spacing w:val="-7"/>
          <w:sz w:val="20"/>
        </w:rPr>
        <w:t xml:space="preserve"> </w:t>
      </w:r>
      <w:r>
        <w:rPr>
          <w:color w:val="4D4D4D"/>
          <w:sz w:val="20"/>
        </w:rPr>
        <w:t>apply: ‘</w:t>
      </w:r>
      <w:r>
        <w:rPr>
          <w:b/>
          <w:color w:val="4D4D4D"/>
          <w:sz w:val="20"/>
        </w:rPr>
        <w:t>Applicable Law</w:t>
      </w:r>
      <w:r>
        <w:rPr>
          <w:color w:val="4D4D4D"/>
          <w:sz w:val="20"/>
        </w:rPr>
        <w:t>’: means all applicable laws, legislation, statutory instruments, regulations and governmental guidance having binding force whether local or national; ‘</w:t>
      </w:r>
      <w:r>
        <w:rPr>
          <w:b/>
          <w:color w:val="4D4D4D"/>
          <w:sz w:val="20"/>
        </w:rPr>
        <w:t>Business Day</w:t>
      </w:r>
      <w:r>
        <w:rPr>
          <w:color w:val="4D4D4D"/>
          <w:sz w:val="20"/>
        </w:rPr>
        <w:t>’: means a day other than a Saturday, Sunday or bank or public holiday on which banks are ordinarily open for the transaction of normal banking business in Thailand;</w:t>
      </w:r>
    </w:p>
    <w:p w14:paraId="78BAD296" w14:textId="77777777" w:rsidR="002F753F" w:rsidRDefault="00BC3304">
      <w:pPr>
        <w:pStyle w:val="BodyText"/>
        <w:spacing w:before="1" w:line="273" w:lineRule="auto"/>
        <w:ind w:right="89"/>
      </w:pPr>
      <w:r>
        <w:rPr>
          <w:color w:val="4D4D4D"/>
        </w:rPr>
        <w:t>‘</w:t>
      </w:r>
      <w:r>
        <w:rPr>
          <w:b/>
          <w:color w:val="4D4D4D"/>
        </w:rPr>
        <w:t>Conditions</w:t>
      </w:r>
      <w:r>
        <w:rPr>
          <w:color w:val="4D4D4D"/>
        </w:rPr>
        <w:t>’:</w:t>
      </w:r>
      <w:r>
        <w:rPr>
          <w:color w:val="4D4D4D"/>
          <w:spacing w:val="-8"/>
        </w:rPr>
        <w:t xml:space="preserve"> </w:t>
      </w:r>
      <w:r>
        <w:rPr>
          <w:color w:val="4D4D4D"/>
        </w:rPr>
        <w:t>means</w:t>
      </w:r>
      <w:r>
        <w:rPr>
          <w:color w:val="4D4D4D"/>
          <w:spacing w:val="-7"/>
        </w:rPr>
        <w:t xml:space="preserve"> </w:t>
      </w:r>
      <w:r>
        <w:rPr>
          <w:color w:val="4D4D4D"/>
        </w:rPr>
        <w:t>the</w:t>
      </w:r>
      <w:r>
        <w:rPr>
          <w:color w:val="4D4D4D"/>
          <w:spacing w:val="-8"/>
        </w:rPr>
        <w:t xml:space="preserve"> </w:t>
      </w:r>
      <w:r>
        <w:rPr>
          <w:color w:val="4D4D4D"/>
        </w:rPr>
        <w:t>Supplier’s</w:t>
      </w:r>
      <w:r>
        <w:rPr>
          <w:color w:val="4D4D4D"/>
          <w:spacing w:val="-7"/>
        </w:rPr>
        <w:t xml:space="preserve"> </w:t>
      </w:r>
      <w:r>
        <w:rPr>
          <w:color w:val="4D4D4D"/>
        </w:rPr>
        <w:t>terms</w:t>
      </w:r>
      <w:r>
        <w:rPr>
          <w:color w:val="4D4D4D"/>
          <w:spacing w:val="-7"/>
        </w:rPr>
        <w:t xml:space="preserve"> </w:t>
      </w:r>
      <w:r>
        <w:rPr>
          <w:color w:val="4D4D4D"/>
        </w:rPr>
        <w:t>and</w:t>
      </w:r>
      <w:r>
        <w:rPr>
          <w:color w:val="4D4D4D"/>
          <w:spacing w:val="-8"/>
        </w:rPr>
        <w:t xml:space="preserve"> </w:t>
      </w:r>
      <w:r>
        <w:rPr>
          <w:color w:val="4D4D4D"/>
        </w:rPr>
        <w:t>conditions of sale set out in this document;</w:t>
      </w:r>
    </w:p>
    <w:p w14:paraId="78BAD297" w14:textId="77777777" w:rsidR="002F753F" w:rsidRDefault="00BC3304">
      <w:pPr>
        <w:pStyle w:val="BodyText"/>
        <w:spacing w:line="271" w:lineRule="auto"/>
        <w:ind w:right="89"/>
      </w:pPr>
      <w:r>
        <w:rPr>
          <w:color w:val="4D4D4D"/>
        </w:rPr>
        <w:t>‘</w:t>
      </w:r>
      <w:r>
        <w:rPr>
          <w:b/>
          <w:color w:val="4D4D4D"/>
        </w:rPr>
        <w:t>Confidential Information</w:t>
      </w:r>
      <w:r>
        <w:rPr>
          <w:color w:val="4D4D4D"/>
        </w:rPr>
        <w:t>’: means any commercial, financial or technical information, information relating to the</w:t>
      </w:r>
      <w:r>
        <w:rPr>
          <w:color w:val="4D4D4D"/>
          <w:spacing w:val="-6"/>
        </w:rPr>
        <w:t xml:space="preserve"> </w:t>
      </w:r>
      <w:r>
        <w:rPr>
          <w:color w:val="4D4D4D"/>
        </w:rPr>
        <w:t>Goods,</w:t>
      </w:r>
      <w:r>
        <w:rPr>
          <w:color w:val="4D4D4D"/>
          <w:spacing w:val="-5"/>
        </w:rPr>
        <w:t xml:space="preserve"> </w:t>
      </w:r>
      <w:r>
        <w:rPr>
          <w:color w:val="4D4D4D"/>
        </w:rPr>
        <w:t>know-how</w:t>
      </w:r>
      <w:r>
        <w:rPr>
          <w:color w:val="4D4D4D"/>
          <w:spacing w:val="-5"/>
        </w:rPr>
        <w:t xml:space="preserve"> </w:t>
      </w:r>
      <w:r>
        <w:rPr>
          <w:color w:val="4D4D4D"/>
        </w:rPr>
        <w:t>or</w:t>
      </w:r>
      <w:r>
        <w:rPr>
          <w:color w:val="4D4D4D"/>
          <w:spacing w:val="-5"/>
        </w:rPr>
        <w:t xml:space="preserve"> </w:t>
      </w:r>
      <w:r>
        <w:rPr>
          <w:color w:val="4D4D4D"/>
        </w:rPr>
        <w:t>trade</w:t>
      </w:r>
      <w:r>
        <w:rPr>
          <w:color w:val="4D4D4D"/>
          <w:spacing w:val="-5"/>
        </w:rPr>
        <w:t xml:space="preserve"> </w:t>
      </w:r>
      <w:r>
        <w:rPr>
          <w:color w:val="4D4D4D"/>
        </w:rPr>
        <w:t>secrets</w:t>
      </w:r>
      <w:r>
        <w:rPr>
          <w:color w:val="4D4D4D"/>
          <w:spacing w:val="-2"/>
        </w:rPr>
        <w:t xml:space="preserve"> </w:t>
      </w:r>
      <w:r>
        <w:rPr>
          <w:color w:val="4D4D4D"/>
        </w:rPr>
        <w:t>which</w:t>
      </w:r>
      <w:r>
        <w:rPr>
          <w:color w:val="4D4D4D"/>
          <w:spacing w:val="-3"/>
        </w:rPr>
        <w:t xml:space="preserve"> </w:t>
      </w:r>
      <w:r>
        <w:rPr>
          <w:color w:val="4D4D4D"/>
        </w:rPr>
        <w:t>is</w:t>
      </w:r>
      <w:r>
        <w:rPr>
          <w:color w:val="4D4D4D"/>
          <w:spacing w:val="-4"/>
        </w:rPr>
        <w:t xml:space="preserve"> </w:t>
      </w:r>
      <w:r>
        <w:rPr>
          <w:color w:val="4D4D4D"/>
        </w:rPr>
        <w:t>obviously confidential in nature or has been identified as confidential, or which is developed by a party in performing</w:t>
      </w:r>
      <w:r>
        <w:rPr>
          <w:color w:val="4D4D4D"/>
          <w:spacing w:val="-8"/>
        </w:rPr>
        <w:t xml:space="preserve"> </w:t>
      </w:r>
      <w:r>
        <w:rPr>
          <w:color w:val="4D4D4D"/>
        </w:rPr>
        <w:t>its</w:t>
      </w:r>
      <w:r>
        <w:rPr>
          <w:color w:val="4D4D4D"/>
          <w:spacing w:val="-6"/>
        </w:rPr>
        <w:t xml:space="preserve"> </w:t>
      </w:r>
      <w:r>
        <w:rPr>
          <w:color w:val="4D4D4D"/>
        </w:rPr>
        <w:t>obligations</w:t>
      </w:r>
      <w:r>
        <w:rPr>
          <w:color w:val="4D4D4D"/>
          <w:spacing w:val="-6"/>
        </w:rPr>
        <w:t xml:space="preserve"> </w:t>
      </w:r>
      <w:r>
        <w:rPr>
          <w:color w:val="4D4D4D"/>
        </w:rPr>
        <w:t>under,</w:t>
      </w:r>
      <w:r>
        <w:rPr>
          <w:color w:val="4D4D4D"/>
          <w:spacing w:val="-7"/>
        </w:rPr>
        <w:t xml:space="preserve"> </w:t>
      </w:r>
      <w:r>
        <w:rPr>
          <w:color w:val="4D4D4D"/>
        </w:rPr>
        <w:t>or</w:t>
      </w:r>
      <w:r>
        <w:rPr>
          <w:color w:val="4D4D4D"/>
          <w:spacing w:val="-5"/>
        </w:rPr>
        <w:t xml:space="preserve"> </w:t>
      </w:r>
      <w:r>
        <w:rPr>
          <w:color w:val="4D4D4D"/>
        </w:rPr>
        <w:t>otherwise</w:t>
      </w:r>
      <w:r>
        <w:rPr>
          <w:color w:val="4D4D4D"/>
          <w:spacing w:val="-5"/>
        </w:rPr>
        <w:t xml:space="preserve"> </w:t>
      </w:r>
      <w:r>
        <w:rPr>
          <w:color w:val="4D4D4D"/>
        </w:rPr>
        <w:t>pursuant</w:t>
      </w:r>
      <w:r>
        <w:rPr>
          <w:color w:val="4D4D4D"/>
          <w:spacing w:val="-5"/>
        </w:rPr>
        <w:t xml:space="preserve"> </w:t>
      </w:r>
      <w:r>
        <w:rPr>
          <w:color w:val="4D4D4D"/>
        </w:rPr>
        <w:t>to the Contract;</w:t>
      </w:r>
    </w:p>
    <w:p w14:paraId="78BAD298" w14:textId="77777777" w:rsidR="002F753F" w:rsidRDefault="00BC3304">
      <w:pPr>
        <w:pStyle w:val="BodyText"/>
        <w:spacing w:line="271" w:lineRule="auto"/>
        <w:ind w:right="89"/>
      </w:pPr>
      <w:r>
        <w:rPr>
          <w:color w:val="4D4D4D"/>
        </w:rPr>
        <w:t>‘</w:t>
      </w:r>
      <w:r>
        <w:rPr>
          <w:b/>
          <w:color w:val="4D4D4D"/>
        </w:rPr>
        <w:t>Contract</w:t>
      </w:r>
      <w:r>
        <w:rPr>
          <w:color w:val="4D4D4D"/>
        </w:rPr>
        <w:t>’: means the agreement between the Supplier and</w:t>
      </w:r>
      <w:r>
        <w:rPr>
          <w:color w:val="4D4D4D"/>
          <w:spacing w:val="-5"/>
        </w:rPr>
        <w:t xml:space="preserve"> </w:t>
      </w:r>
      <w:r>
        <w:rPr>
          <w:color w:val="4D4D4D"/>
        </w:rPr>
        <w:t>the</w:t>
      </w:r>
      <w:r>
        <w:rPr>
          <w:color w:val="4D4D4D"/>
          <w:spacing w:val="-6"/>
        </w:rPr>
        <w:t xml:space="preserve"> </w:t>
      </w:r>
      <w:r>
        <w:rPr>
          <w:color w:val="4D4D4D"/>
        </w:rPr>
        <w:t>Customer</w:t>
      </w:r>
      <w:r>
        <w:rPr>
          <w:color w:val="4D4D4D"/>
          <w:spacing w:val="-5"/>
        </w:rPr>
        <w:t xml:space="preserve"> </w:t>
      </w:r>
      <w:r>
        <w:rPr>
          <w:color w:val="4D4D4D"/>
        </w:rPr>
        <w:t>for</w:t>
      </w:r>
      <w:r>
        <w:rPr>
          <w:color w:val="4D4D4D"/>
          <w:spacing w:val="-5"/>
        </w:rPr>
        <w:t xml:space="preserve"> </w:t>
      </w:r>
      <w:r>
        <w:rPr>
          <w:color w:val="4D4D4D"/>
        </w:rPr>
        <w:t>the</w:t>
      </w:r>
      <w:r>
        <w:rPr>
          <w:color w:val="4D4D4D"/>
          <w:spacing w:val="-6"/>
        </w:rPr>
        <w:t xml:space="preserve"> </w:t>
      </w:r>
      <w:r>
        <w:rPr>
          <w:color w:val="4D4D4D"/>
        </w:rPr>
        <w:t>sale</w:t>
      </w:r>
      <w:r>
        <w:rPr>
          <w:color w:val="4D4D4D"/>
          <w:spacing w:val="-3"/>
        </w:rPr>
        <w:t xml:space="preserve"> </w:t>
      </w:r>
      <w:r>
        <w:rPr>
          <w:color w:val="4D4D4D"/>
        </w:rPr>
        <w:t>and</w:t>
      </w:r>
      <w:r>
        <w:rPr>
          <w:color w:val="4D4D4D"/>
          <w:spacing w:val="-3"/>
        </w:rPr>
        <w:t xml:space="preserve"> </w:t>
      </w:r>
      <w:r>
        <w:rPr>
          <w:color w:val="4D4D4D"/>
        </w:rPr>
        <w:t>purchase</w:t>
      </w:r>
      <w:r>
        <w:rPr>
          <w:color w:val="4D4D4D"/>
          <w:spacing w:val="-3"/>
        </w:rPr>
        <w:t xml:space="preserve"> </w:t>
      </w:r>
      <w:r>
        <w:rPr>
          <w:color w:val="4D4D4D"/>
        </w:rPr>
        <w:t>of</w:t>
      </w:r>
      <w:r>
        <w:rPr>
          <w:color w:val="4D4D4D"/>
          <w:spacing w:val="-3"/>
        </w:rPr>
        <w:t xml:space="preserve"> </w:t>
      </w:r>
      <w:r>
        <w:rPr>
          <w:color w:val="4D4D4D"/>
        </w:rPr>
        <w:t>the</w:t>
      </w:r>
      <w:r>
        <w:rPr>
          <w:color w:val="4D4D4D"/>
          <w:spacing w:val="-5"/>
        </w:rPr>
        <w:t xml:space="preserve"> </w:t>
      </w:r>
      <w:r>
        <w:rPr>
          <w:color w:val="4D4D4D"/>
        </w:rPr>
        <w:t>Goods incorporating these Conditions and the Order, and including all its schedules, attachments, annexures and statements of work;</w:t>
      </w:r>
    </w:p>
    <w:p w14:paraId="78BAD299" w14:textId="77777777" w:rsidR="002F753F" w:rsidRDefault="00BC3304">
      <w:pPr>
        <w:pStyle w:val="BodyText"/>
        <w:spacing w:line="271" w:lineRule="auto"/>
      </w:pPr>
      <w:r>
        <w:rPr>
          <w:color w:val="4D4D4D"/>
        </w:rPr>
        <w:t>‘</w:t>
      </w:r>
      <w:r>
        <w:rPr>
          <w:b/>
          <w:color w:val="4D4D4D"/>
        </w:rPr>
        <w:t>Control</w:t>
      </w:r>
      <w:r>
        <w:rPr>
          <w:color w:val="4D4D4D"/>
        </w:rPr>
        <w:t>’: means the beneficial ownership of more than 50% of the issued share capital of a company or the legal power to direct or cause the direction of the management of the company and Controls, Controlled and under common Control shall be construed accordingly; ‘</w:t>
      </w:r>
      <w:r>
        <w:rPr>
          <w:b/>
          <w:color w:val="4D4D4D"/>
        </w:rPr>
        <w:t>Customer</w:t>
      </w:r>
      <w:r>
        <w:rPr>
          <w:color w:val="4D4D4D"/>
        </w:rPr>
        <w:t>’:</w:t>
      </w:r>
      <w:r>
        <w:rPr>
          <w:color w:val="4D4D4D"/>
          <w:spacing w:val="-6"/>
        </w:rPr>
        <w:t xml:space="preserve"> </w:t>
      </w:r>
      <w:r>
        <w:rPr>
          <w:color w:val="4D4D4D"/>
        </w:rPr>
        <w:t>means</w:t>
      </w:r>
      <w:r>
        <w:rPr>
          <w:color w:val="4D4D4D"/>
          <w:spacing w:val="-5"/>
        </w:rPr>
        <w:t xml:space="preserve"> </w:t>
      </w:r>
      <w:r>
        <w:rPr>
          <w:color w:val="4D4D4D"/>
        </w:rPr>
        <w:t>the</w:t>
      </w:r>
      <w:r>
        <w:rPr>
          <w:color w:val="4D4D4D"/>
          <w:spacing w:val="-4"/>
        </w:rPr>
        <w:t xml:space="preserve"> </w:t>
      </w:r>
      <w:r>
        <w:rPr>
          <w:color w:val="4D4D4D"/>
        </w:rPr>
        <w:t>named</w:t>
      </w:r>
      <w:r>
        <w:rPr>
          <w:color w:val="4D4D4D"/>
          <w:spacing w:val="-7"/>
        </w:rPr>
        <w:t xml:space="preserve"> </w:t>
      </w:r>
      <w:r>
        <w:rPr>
          <w:color w:val="4D4D4D"/>
        </w:rPr>
        <w:t>party</w:t>
      </w:r>
      <w:r>
        <w:rPr>
          <w:color w:val="4D4D4D"/>
          <w:spacing w:val="-9"/>
        </w:rPr>
        <w:t xml:space="preserve"> </w:t>
      </w:r>
      <w:r>
        <w:rPr>
          <w:color w:val="4D4D4D"/>
        </w:rPr>
        <w:t>in</w:t>
      </w:r>
      <w:r>
        <w:rPr>
          <w:color w:val="4D4D4D"/>
          <w:spacing w:val="-6"/>
        </w:rPr>
        <w:t xml:space="preserve"> </w:t>
      </w:r>
      <w:r>
        <w:rPr>
          <w:color w:val="4D4D4D"/>
        </w:rPr>
        <w:t>the</w:t>
      </w:r>
      <w:r>
        <w:rPr>
          <w:color w:val="4D4D4D"/>
          <w:spacing w:val="-6"/>
        </w:rPr>
        <w:t xml:space="preserve"> </w:t>
      </w:r>
      <w:r>
        <w:rPr>
          <w:color w:val="4D4D4D"/>
        </w:rPr>
        <w:t>Contract</w:t>
      </w:r>
      <w:r>
        <w:rPr>
          <w:color w:val="4D4D4D"/>
          <w:spacing w:val="-4"/>
        </w:rPr>
        <w:t xml:space="preserve"> </w:t>
      </w:r>
      <w:r>
        <w:rPr>
          <w:color w:val="4D4D4D"/>
        </w:rPr>
        <w:t>which has agreed to purchase the Goods from the Supplier and whose details are set out in the Order;</w:t>
      </w:r>
    </w:p>
    <w:p w14:paraId="78BAD29A" w14:textId="77777777" w:rsidR="002F753F" w:rsidRDefault="00BC3304">
      <w:pPr>
        <w:pStyle w:val="BodyText"/>
        <w:spacing w:line="273" w:lineRule="auto"/>
        <w:ind w:right="89"/>
      </w:pPr>
      <w:r>
        <w:rPr>
          <w:color w:val="4D4D4D"/>
        </w:rPr>
        <w:t>‘</w:t>
      </w:r>
      <w:r>
        <w:rPr>
          <w:b/>
          <w:color w:val="4D4D4D"/>
        </w:rPr>
        <w:t>Documentation</w:t>
      </w:r>
      <w:r>
        <w:rPr>
          <w:color w:val="4D4D4D"/>
        </w:rPr>
        <w:t>’:</w:t>
      </w:r>
      <w:r>
        <w:rPr>
          <w:color w:val="4D4D4D"/>
          <w:spacing w:val="-10"/>
        </w:rPr>
        <w:t xml:space="preserve"> </w:t>
      </w:r>
      <w:r>
        <w:rPr>
          <w:color w:val="4D4D4D"/>
        </w:rPr>
        <w:t>means</w:t>
      </w:r>
      <w:r>
        <w:rPr>
          <w:color w:val="4D4D4D"/>
          <w:spacing w:val="-10"/>
        </w:rPr>
        <w:t xml:space="preserve"> </w:t>
      </w:r>
      <w:r>
        <w:rPr>
          <w:color w:val="4D4D4D"/>
        </w:rPr>
        <w:t>any</w:t>
      </w:r>
      <w:r>
        <w:rPr>
          <w:color w:val="4D4D4D"/>
          <w:spacing w:val="-11"/>
        </w:rPr>
        <w:t xml:space="preserve"> </w:t>
      </w:r>
      <w:r>
        <w:rPr>
          <w:color w:val="4D4D4D"/>
        </w:rPr>
        <w:t>descriptions,</w:t>
      </w:r>
      <w:r>
        <w:rPr>
          <w:color w:val="4D4D4D"/>
          <w:spacing w:val="-9"/>
        </w:rPr>
        <w:t xml:space="preserve"> </w:t>
      </w:r>
      <w:r>
        <w:rPr>
          <w:color w:val="4D4D4D"/>
        </w:rPr>
        <w:t>instructions, manuals, literature, technical details or other related materials supplied in connection with the Goods;</w:t>
      </w:r>
    </w:p>
    <w:p w14:paraId="78BAD29B" w14:textId="77777777" w:rsidR="002F753F" w:rsidRDefault="00BC3304">
      <w:pPr>
        <w:pStyle w:val="BodyText"/>
        <w:spacing w:line="271" w:lineRule="auto"/>
        <w:ind w:right="89"/>
      </w:pPr>
      <w:r>
        <w:rPr>
          <w:color w:val="4D4D4D"/>
        </w:rPr>
        <w:t>‘</w:t>
      </w:r>
      <w:r>
        <w:rPr>
          <w:b/>
          <w:color w:val="4D4D4D"/>
        </w:rPr>
        <w:t>Force</w:t>
      </w:r>
      <w:r>
        <w:rPr>
          <w:b/>
          <w:color w:val="4D4D4D"/>
          <w:spacing w:val="-5"/>
        </w:rPr>
        <w:t xml:space="preserve"> </w:t>
      </w:r>
      <w:r>
        <w:rPr>
          <w:b/>
          <w:color w:val="4D4D4D"/>
        </w:rPr>
        <w:t>Majeure</w:t>
      </w:r>
      <w:r>
        <w:rPr>
          <w:color w:val="4D4D4D"/>
        </w:rPr>
        <w:t>’:</w:t>
      </w:r>
      <w:r>
        <w:rPr>
          <w:color w:val="4D4D4D"/>
          <w:spacing w:val="-7"/>
        </w:rPr>
        <w:t xml:space="preserve"> </w:t>
      </w:r>
      <w:r>
        <w:rPr>
          <w:color w:val="4D4D4D"/>
        </w:rPr>
        <w:t>means</w:t>
      </w:r>
      <w:r>
        <w:rPr>
          <w:color w:val="4D4D4D"/>
          <w:spacing w:val="-6"/>
        </w:rPr>
        <w:t xml:space="preserve"> </w:t>
      </w:r>
      <w:r>
        <w:rPr>
          <w:color w:val="4D4D4D"/>
        </w:rPr>
        <w:t>an</w:t>
      </w:r>
      <w:r>
        <w:rPr>
          <w:color w:val="4D4D4D"/>
          <w:spacing w:val="-5"/>
        </w:rPr>
        <w:t xml:space="preserve"> </w:t>
      </w:r>
      <w:r>
        <w:rPr>
          <w:color w:val="4D4D4D"/>
        </w:rPr>
        <w:t>event</w:t>
      </w:r>
      <w:r>
        <w:rPr>
          <w:color w:val="4D4D4D"/>
          <w:spacing w:val="-5"/>
        </w:rPr>
        <w:t xml:space="preserve"> </w:t>
      </w:r>
      <w:r>
        <w:rPr>
          <w:color w:val="4D4D4D"/>
        </w:rPr>
        <w:t>or</w:t>
      </w:r>
      <w:r>
        <w:rPr>
          <w:color w:val="4D4D4D"/>
          <w:spacing w:val="-7"/>
        </w:rPr>
        <w:t xml:space="preserve"> </w:t>
      </w:r>
      <w:r>
        <w:rPr>
          <w:color w:val="4D4D4D"/>
        </w:rPr>
        <w:t>sequence</w:t>
      </w:r>
      <w:r>
        <w:rPr>
          <w:color w:val="4D4D4D"/>
          <w:spacing w:val="-7"/>
        </w:rPr>
        <w:t xml:space="preserve"> </w:t>
      </w:r>
      <w:r>
        <w:rPr>
          <w:color w:val="4D4D4D"/>
        </w:rPr>
        <w:t>of</w:t>
      </w:r>
      <w:r>
        <w:rPr>
          <w:color w:val="4D4D4D"/>
          <w:spacing w:val="-5"/>
        </w:rPr>
        <w:t xml:space="preserve"> </w:t>
      </w:r>
      <w:r>
        <w:rPr>
          <w:color w:val="4D4D4D"/>
        </w:rPr>
        <w:t>events beyond a party’s reasonable control preventing or delaying it from performing its obligations under the Contract including an act of God, fire, flood, lightning, earthquake or other natural disaster, war, riot or civil unrest, interruption or failure of supplies of power, fuel, water, transport, equipment or telecommunications service, or material required for performance of the Contract, strike, lockout or boycott or other industrial action including those involving the Supplier’s or its suppliers’ workforce, but excluding the Customer’s inability to pay or circumstances resulting in the Customer’s inability to pay;</w:t>
      </w:r>
    </w:p>
    <w:p w14:paraId="78BAD29C" w14:textId="77777777" w:rsidR="002F753F" w:rsidRDefault="00BC3304">
      <w:pPr>
        <w:pStyle w:val="BodyText"/>
        <w:spacing w:before="93" w:line="271" w:lineRule="auto"/>
        <w:ind w:right="179"/>
      </w:pPr>
      <w:r>
        <w:br w:type="column"/>
      </w:r>
      <w:r>
        <w:rPr>
          <w:color w:val="4D4D4D"/>
        </w:rPr>
        <w:t>‘</w:t>
      </w:r>
      <w:r>
        <w:rPr>
          <w:b/>
          <w:color w:val="4D4D4D"/>
        </w:rPr>
        <w:t>Goods</w:t>
      </w:r>
      <w:r>
        <w:rPr>
          <w:color w:val="4D4D4D"/>
        </w:rPr>
        <w:t>’:</w:t>
      </w:r>
      <w:r>
        <w:rPr>
          <w:color w:val="4D4D4D"/>
          <w:spacing w:val="-7"/>
        </w:rPr>
        <w:t xml:space="preserve"> </w:t>
      </w:r>
      <w:r>
        <w:rPr>
          <w:color w:val="4D4D4D"/>
        </w:rPr>
        <w:t>means</w:t>
      </w:r>
      <w:r>
        <w:rPr>
          <w:color w:val="4D4D4D"/>
          <w:spacing w:val="-6"/>
        </w:rPr>
        <w:t xml:space="preserve"> </w:t>
      </w:r>
      <w:r>
        <w:rPr>
          <w:color w:val="4D4D4D"/>
        </w:rPr>
        <w:t>the</w:t>
      </w:r>
      <w:r>
        <w:rPr>
          <w:color w:val="4D4D4D"/>
          <w:spacing w:val="-5"/>
        </w:rPr>
        <w:t xml:space="preserve"> </w:t>
      </w:r>
      <w:r>
        <w:rPr>
          <w:color w:val="4D4D4D"/>
        </w:rPr>
        <w:t>goods</w:t>
      </w:r>
      <w:r>
        <w:rPr>
          <w:color w:val="4D4D4D"/>
          <w:spacing w:val="-4"/>
        </w:rPr>
        <w:t xml:space="preserve"> </w:t>
      </w:r>
      <w:r>
        <w:rPr>
          <w:color w:val="4D4D4D"/>
        </w:rPr>
        <w:t>and</w:t>
      </w:r>
      <w:r>
        <w:rPr>
          <w:color w:val="4D4D4D"/>
          <w:spacing w:val="-7"/>
        </w:rPr>
        <w:t xml:space="preserve"> </w:t>
      </w:r>
      <w:r>
        <w:rPr>
          <w:color w:val="4D4D4D"/>
        </w:rPr>
        <w:t>Documentation</w:t>
      </w:r>
      <w:r>
        <w:rPr>
          <w:color w:val="4D4D4D"/>
          <w:spacing w:val="-7"/>
        </w:rPr>
        <w:t xml:space="preserve"> </w:t>
      </w:r>
      <w:r>
        <w:rPr>
          <w:color w:val="4D4D4D"/>
        </w:rPr>
        <w:t>and</w:t>
      </w:r>
      <w:r>
        <w:rPr>
          <w:color w:val="4D4D4D"/>
          <w:spacing w:val="-7"/>
        </w:rPr>
        <w:t xml:space="preserve"> </w:t>
      </w:r>
      <w:r>
        <w:rPr>
          <w:color w:val="4D4D4D"/>
        </w:rPr>
        <w:t xml:space="preserve">other physical material set out in the Order and to be supplied by the Supplier to the Customer in accordance with the </w:t>
      </w:r>
      <w:r>
        <w:rPr>
          <w:color w:val="4D4D4D"/>
          <w:spacing w:val="-2"/>
        </w:rPr>
        <w:t>Contract;</w:t>
      </w:r>
    </w:p>
    <w:p w14:paraId="78BAD29D" w14:textId="77777777" w:rsidR="002F753F" w:rsidRDefault="00BC3304">
      <w:pPr>
        <w:pStyle w:val="BodyText"/>
        <w:spacing w:line="276" w:lineRule="auto"/>
        <w:ind w:right="179"/>
      </w:pPr>
      <w:r>
        <w:rPr>
          <w:color w:val="4D4D4D"/>
        </w:rPr>
        <w:t>‘</w:t>
      </w:r>
      <w:r>
        <w:rPr>
          <w:b/>
          <w:color w:val="4D4D4D"/>
        </w:rPr>
        <w:t>Location</w:t>
      </w:r>
      <w:r>
        <w:rPr>
          <w:color w:val="4D4D4D"/>
        </w:rPr>
        <w:t>’:</w:t>
      </w:r>
      <w:r>
        <w:rPr>
          <w:color w:val="4D4D4D"/>
          <w:spacing w:val="-4"/>
        </w:rPr>
        <w:t xml:space="preserve"> </w:t>
      </w:r>
      <w:r>
        <w:rPr>
          <w:color w:val="4D4D4D"/>
        </w:rPr>
        <w:t>means</w:t>
      </w:r>
      <w:r>
        <w:rPr>
          <w:color w:val="4D4D4D"/>
          <w:spacing w:val="-5"/>
        </w:rPr>
        <w:t xml:space="preserve"> </w:t>
      </w:r>
      <w:r>
        <w:rPr>
          <w:color w:val="4D4D4D"/>
        </w:rPr>
        <w:t>the</w:t>
      </w:r>
      <w:r>
        <w:rPr>
          <w:color w:val="4D4D4D"/>
          <w:spacing w:val="-6"/>
        </w:rPr>
        <w:t xml:space="preserve"> </w:t>
      </w:r>
      <w:r>
        <w:rPr>
          <w:color w:val="4D4D4D"/>
        </w:rPr>
        <w:t>address</w:t>
      </w:r>
      <w:r>
        <w:rPr>
          <w:color w:val="4D4D4D"/>
          <w:spacing w:val="-5"/>
        </w:rPr>
        <w:t xml:space="preserve"> </w:t>
      </w:r>
      <w:r>
        <w:rPr>
          <w:color w:val="4D4D4D"/>
        </w:rPr>
        <w:t>or</w:t>
      </w:r>
      <w:r>
        <w:rPr>
          <w:color w:val="4D4D4D"/>
          <w:spacing w:val="-6"/>
        </w:rPr>
        <w:t xml:space="preserve"> </w:t>
      </w:r>
      <w:r>
        <w:rPr>
          <w:color w:val="4D4D4D"/>
        </w:rPr>
        <w:t>addresses</w:t>
      </w:r>
      <w:r>
        <w:rPr>
          <w:color w:val="4D4D4D"/>
          <w:spacing w:val="-5"/>
        </w:rPr>
        <w:t xml:space="preserve"> </w:t>
      </w:r>
      <w:r>
        <w:rPr>
          <w:color w:val="4D4D4D"/>
        </w:rPr>
        <w:t>for</w:t>
      </w:r>
      <w:r>
        <w:rPr>
          <w:color w:val="4D4D4D"/>
          <w:spacing w:val="-6"/>
        </w:rPr>
        <w:t xml:space="preserve"> </w:t>
      </w:r>
      <w:r>
        <w:rPr>
          <w:color w:val="4D4D4D"/>
        </w:rPr>
        <w:t>delivery of the Goods as set out in the Order;</w:t>
      </w:r>
    </w:p>
    <w:p w14:paraId="78BAD29E" w14:textId="77777777" w:rsidR="002F753F" w:rsidRDefault="00BC3304">
      <w:pPr>
        <w:pStyle w:val="BodyText"/>
        <w:spacing w:line="271" w:lineRule="auto"/>
        <w:ind w:right="81"/>
      </w:pPr>
      <w:r>
        <w:rPr>
          <w:color w:val="4D4D4D"/>
        </w:rPr>
        <w:t>‘</w:t>
      </w:r>
      <w:r>
        <w:rPr>
          <w:b/>
          <w:color w:val="4D4D4D"/>
        </w:rPr>
        <w:t>Order</w:t>
      </w:r>
      <w:r>
        <w:rPr>
          <w:color w:val="4D4D4D"/>
        </w:rPr>
        <w:t>’: means an order for the Goods from the Supplier placed</w:t>
      </w:r>
      <w:r>
        <w:rPr>
          <w:color w:val="4D4D4D"/>
          <w:spacing w:val="-4"/>
        </w:rPr>
        <w:t xml:space="preserve"> </w:t>
      </w:r>
      <w:r>
        <w:rPr>
          <w:color w:val="4D4D4D"/>
        </w:rPr>
        <w:t>by</w:t>
      </w:r>
      <w:r>
        <w:rPr>
          <w:color w:val="4D4D4D"/>
          <w:spacing w:val="-7"/>
        </w:rPr>
        <w:t xml:space="preserve"> </w:t>
      </w:r>
      <w:r>
        <w:rPr>
          <w:color w:val="4D4D4D"/>
        </w:rPr>
        <w:t>the</w:t>
      </w:r>
      <w:r>
        <w:rPr>
          <w:color w:val="4D4D4D"/>
          <w:spacing w:val="-4"/>
        </w:rPr>
        <w:t xml:space="preserve"> </w:t>
      </w:r>
      <w:r>
        <w:rPr>
          <w:color w:val="4D4D4D"/>
        </w:rPr>
        <w:t>Customer</w:t>
      </w:r>
      <w:r>
        <w:rPr>
          <w:color w:val="4D4D4D"/>
          <w:spacing w:val="-4"/>
        </w:rPr>
        <w:t xml:space="preserve"> </w:t>
      </w:r>
      <w:r>
        <w:rPr>
          <w:color w:val="4D4D4D"/>
        </w:rPr>
        <w:t>in</w:t>
      </w:r>
      <w:r>
        <w:rPr>
          <w:color w:val="4D4D4D"/>
          <w:spacing w:val="-4"/>
        </w:rPr>
        <w:t xml:space="preserve"> </w:t>
      </w:r>
      <w:r>
        <w:rPr>
          <w:color w:val="4D4D4D"/>
        </w:rPr>
        <w:t>the</w:t>
      </w:r>
      <w:r>
        <w:rPr>
          <w:color w:val="4D4D4D"/>
          <w:spacing w:val="-5"/>
        </w:rPr>
        <w:t xml:space="preserve"> </w:t>
      </w:r>
      <w:r>
        <w:rPr>
          <w:color w:val="4D4D4D"/>
        </w:rPr>
        <w:t>Supplier’s</w:t>
      </w:r>
      <w:r>
        <w:rPr>
          <w:color w:val="4D4D4D"/>
          <w:spacing w:val="-3"/>
        </w:rPr>
        <w:t xml:space="preserve"> </w:t>
      </w:r>
      <w:r>
        <w:rPr>
          <w:color w:val="4D4D4D"/>
        </w:rPr>
        <w:t>sales</w:t>
      </w:r>
      <w:r>
        <w:rPr>
          <w:color w:val="4D4D4D"/>
          <w:spacing w:val="-3"/>
        </w:rPr>
        <w:t xml:space="preserve"> </w:t>
      </w:r>
      <w:r>
        <w:rPr>
          <w:color w:val="4D4D4D"/>
        </w:rPr>
        <w:t>order</w:t>
      </w:r>
      <w:r>
        <w:rPr>
          <w:color w:val="4D4D4D"/>
          <w:spacing w:val="-4"/>
        </w:rPr>
        <w:t xml:space="preserve"> </w:t>
      </w:r>
      <w:r>
        <w:rPr>
          <w:color w:val="4D4D4D"/>
        </w:rPr>
        <w:t>form; ‘</w:t>
      </w:r>
      <w:r>
        <w:rPr>
          <w:b/>
          <w:color w:val="4D4D4D"/>
        </w:rPr>
        <w:t>Price</w:t>
      </w:r>
      <w:r>
        <w:rPr>
          <w:color w:val="4D4D4D"/>
        </w:rPr>
        <w:t>’: has the meaning given in clause 3.1; ’</w:t>
      </w:r>
      <w:r>
        <w:rPr>
          <w:b/>
          <w:color w:val="4D4D4D"/>
        </w:rPr>
        <w:t>Specification</w:t>
      </w:r>
      <w:r>
        <w:rPr>
          <w:color w:val="4D4D4D"/>
        </w:rPr>
        <w:t>’: means the description or Documentation provided for the Goods and their packaging set out or referred to in the Contract;</w:t>
      </w:r>
    </w:p>
    <w:p w14:paraId="78BAD29F" w14:textId="1E4202CC" w:rsidR="002F753F" w:rsidRDefault="00BC3304">
      <w:pPr>
        <w:pStyle w:val="BodyText"/>
        <w:spacing w:line="271" w:lineRule="auto"/>
        <w:ind w:right="81"/>
      </w:pPr>
      <w:r>
        <w:rPr>
          <w:color w:val="4D4D4D"/>
        </w:rPr>
        <w:t>‘</w:t>
      </w:r>
      <w:r>
        <w:rPr>
          <w:b/>
          <w:color w:val="4D4D4D"/>
        </w:rPr>
        <w:t>Supplier</w:t>
      </w:r>
      <w:r>
        <w:rPr>
          <w:color w:val="4D4D4D"/>
        </w:rPr>
        <w:t xml:space="preserve">’: means </w:t>
      </w:r>
      <w:r w:rsidR="00DF77ED" w:rsidRPr="00DF77ED">
        <w:rPr>
          <w:color w:val="4D4D4D"/>
        </w:rPr>
        <w:t xml:space="preserve">Caldic (Thailand), LLC </w:t>
      </w:r>
      <w:r>
        <w:rPr>
          <w:color w:val="4D4D4D"/>
        </w:rPr>
        <w:t>incorporated in Thailand whose</w:t>
      </w:r>
      <w:r>
        <w:rPr>
          <w:color w:val="4D4D4D"/>
          <w:spacing w:val="-6"/>
        </w:rPr>
        <w:t xml:space="preserve"> </w:t>
      </w:r>
      <w:r>
        <w:rPr>
          <w:color w:val="4D4D4D"/>
        </w:rPr>
        <w:t>registered</w:t>
      </w:r>
      <w:r>
        <w:rPr>
          <w:color w:val="4D4D4D"/>
          <w:spacing w:val="-4"/>
        </w:rPr>
        <w:t xml:space="preserve"> </w:t>
      </w:r>
      <w:r>
        <w:rPr>
          <w:color w:val="4D4D4D"/>
        </w:rPr>
        <w:t>office</w:t>
      </w:r>
      <w:r>
        <w:rPr>
          <w:color w:val="4D4D4D"/>
          <w:spacing w:val="-6"/>
        </w:rPr>
        <w:t xml:space="preserve"> </w:t>
      </w:r>
      <w:r>
        <w:rPr>
          <w:color w:val="4D4D4D"/>
        </w:rPr>
        <w:t>is</w:t>
      </w:r>
      <w:r>
        <w:rPr>
          <w:color w:val="4D4D4D"/>
          <w:spacing w:val="-5"/>
        </w:rPr>
        <w:t xml:space="preserve"> </w:t>
      </w:r>
      <w:r>
        <w:rPr>
          <w:color w:val="4D4D4D"/>
        </w:rPr>
        <w:t>at</w:t>
      </w:r>
      <w:r>
        <w:rPr>
          <w:color w:val="4D4D4D"/>
          <w:spacing w:val="-4"/>
        </w:rPr>
        <w:t xml:space="preserve"> </w:t>
      </w:r>
      <w:r w:rsidR="00C06BDA" w:rsidRPr="00C06BDA">
        <w:rPr>
          <w:color w:val="4D4D4D"/>
        </w:rPr>
        <w:t xml:space="preserve">B.B. Building, 18th Floor, Unit 1802, No.54 Sukhumvit 21 Road (Asoke), </w:t>
      </w:r>
      <w:proofErr w:type="spellStart"/>
      <w:r w:rsidR="00C06BDA" w:rsidRPr="00C06BDA">
        <w:rPr>
          <w:color w:val="4D4D4D"/>
        </w:rPr>
        <w:t>Klongtoey-Nuea</w:t>
      </w:r>
      <w:proofErr w:type="spellEnd"/>
      <w:r w:rsidR="00C06BDA" w:rsidRPr="00C06BDA">
        <w:rPr>
          <w:color w:val="4D4D4D"/>
        </w:rPr>
        <w:t xml:space="preserve"> Subdistrict, Wattana District, Bangkok 10110 </w:t>
      </w:r>
      <w:r w:rsidR="00C06BDA">
        <w:rPr>
          <w:color w:val="4D4D4D"/>
        </w:rPr>
        <w:t xml:space="preserve">Bangkok, </w:t>
      </w:r>
      <w:r>
        <w:rPr>
          <w:color w:val="4D4D4D"/>
        </w:rPr>
        <w:t>Thailand;</w:t>
      </w:r>
    </w:p>
    <w:p w14:paraId="78BAD2A0" w14:textId="77777777" w:rsidR="002F753F" w:rsidRDefault="00BC3304">
      <w:pPr>
        <w:pStyle w:val="BodyText"/>
        <w:spacing w:line="271" w:lineRule="auto"/>
        <w:ind w:right="179"/>
      </w:pPr>
      <w:r>
        <w:rPr>
          <w:color w:val="4D4D4D"/>
        </w:rPr>
        <w:t>‘</w:t>
      </w:r>
      <w:r>
        <w:rPr>
          <w:b/>
          <w:color w:val="4D4D4D"/>
        </w:rPr>
        <w:t>VAT</w:t>
      </w:r>
      <w:r>
        <w:rPr>
          <w:color w:val="4D4D4D"/>
        </w:rPr>
        <w:t>’:</w:t>
      </w:r>
      <w:r>
        <w:rPr>
          <w:color w:val="4D4D4D"/>
          <w:spacing w:val="-6"/>
        </w:rPr>
        <w:t xml:space="preserve"> </w:t>
      </w:r>
      <w:r>
        <w:rPr>
          <w:color w:val="4D4D4D"/>
        </w:rPr>
        <w:t>means</w:t>
      </w:r>
      <w:r>
        <w:rPr>
          <w:color w:val="4D4D4D"/>
          <w:spacing w:val="-5"/>
        </w:rPr>
        <w:t xml:space="preserve"> </w:t>
      </w:r>
      <w:r>
        <w:rPr>
          <w:color w:val="4D4D4D"/>
        </w:rPr>
        <w:t>value</w:t>
      </w:r>
      <w:r>
        <w:rPr>
          <w:color w:val="4D4D4D"/>
          <w:spacing w:val="-6"/>
        </w:rPr>
        <w:t xml:space="preserve"> </w:t>
      </w:r>
      <w:r>
        <w:rPr>
          <w:color w:val="4D4D4D"/>
        </w:rPr>
        <w:t>added</w:t>
      </w:r>
      <w:r>
        <w:rPr>
          <w:color w:val="4D4D4D"/>
          <w:spacing w:val="-3"/>
        </w:rPr>
        <w:t xml:space="preserve"> </w:t>
      </w:r>
      <w:r>
        <w:rPr>
          <w:color w:val="4D4D4D"/>
        </w:rPr>
        <w:t>tax</w:t>
      </w:r>
      <w:r>
        <w:rPr>
          <w:color w:val="4D4D4D"/>
          <w:spacing w:val="-5"/>
        </w:rPr>
        <w:t xml:space="preserve"> </w:t>
      </w:r>
      <w:r>
        <w:rPr>
          <w:color w:val="4D4D4D"/>
        </w:rPr>
        <w:t>under</w:t>
      </w:r>
      <w:r>
        <w:rPr>
          <w:color w:val="4D4D4D"/>
          <w:spacing w:val="-6"/>
        </w:rPr>
        <w:t xml:space="preserve"> </w:t>
      </w:r>
      <w:r>
        <w:rPr>
          <w:color w:val="4D4D4D"/>
        </w:rPr>
        <w:t>the</w:t>
      </w:r>
      <w:r>
        <w:rPr>
          <w:color w:val="4D4D4D"/>
          <w:spacing w:val="-4"/>
        </w:rPr>
        <w:t xml:space="preserve"> </w:t>
      </w:r>
      <w:r>
        <w:rPr>
          <w:color w:val="4D4D4D"/>
        </w:rPr>
        <w:t>Value</w:t>
      </w:r>
      <w:r>
        <w:rPr>
          <w:color w:val="4D4D4D"/>
          <w:spacing w:val="-4"/>
        </w:rPr>
        <w:t xml:space="preserve"> </w:t>
      </w:r>
      <w:r>
        <w:rPr>
          <w:color w:val="4D4D4D"/>
        </w:rPr>
        <w:t>Added Taxes Act 1994 or any other similar sale or fiscal tax applying to the sale of the Goods; and</w:t>
      </w:r>
    </w:p>
    <w:p w14:paraId="78BAD2A1" w14:textId="77777777" w:rsidR="002F753F" w:rsidRDefault="00BC3304">
      <w:pPr>
        <w:ind w:left="126"/>
        <w:rPr>
          <w:sz w:val="20"/>
        </w:rPr>
      </w:pPr>
      <w:r>
        <w:rPr>
          <w:color w:val="4D4D4D"/>
          <w:sz w:val="20"/>
        </w:rPr>
        <w:t>‘</w:t>
      </w:r>
      <w:r>
        <w:rPr>
          <w:b/>
          <w:color w:val="4D4D4D"/>
          <w:sz w:val="20"/>
        </w:rPr>
        <w:t>Warranty</w:t>
      </w:r>
      <w:r>
        <w:rPr>
          <w:b/>
          <w:color w:val="4D4D4D"/>
          <w:spacing w:val="-9"/>
          <w:sz w:val="20"/>
        </w:rPr>
        <w:t xml:space="preserve"> </w:t>
      </w:r>
      <w:r>
        <w:rPr>
          <w:b/>
          <w:color w:val="4D4D4D"/>
          <w:sz w:val="20"/>
        </w:rPr>
        <w:t>Period</w:t>
      </w:r>
      <w:r>
        <w:rPr>
          <w:color w:val="4D4D4D"/>
          <w:sz w:val="20"/>
        </w:rPr>
        <w:t>’:</w:t>
      </w:r>
      <w:r>
        <w:rPr>
          <w:color w:val="4D4D4D"/>
          <w:spacing w:val="-7"/>
          <w:sz w:val="20"/>
        </w:rPr>
        <w:t xml:space="preserve"> </w:t>
      </w:r>
      <w:r>
        <w:rPr>
          <w:color w:val="4D4D4D"/>
          <w:sz w:val="20"/>
        </w:rPr>
        <w:t>has</w:t>
      </w:r>
      <w:r>
        <w:rPr>
          <w:color w:val="4D4D4D"/>
          <w:spacing w:val="-7"/>
          <w:sz w:val="20"/>
        </w:rPr>
        <w:t xml:space="preserve"> </w:t>
      </w:r>
      <w:r>
        <w:rPr>
          <w:color w:val="4D4D4D"/>
          <w:sz w:val="20"/>
        </w:rPr>
        <w:t>the</w:t>
      </w:r>
      <w:r>
        <w:rPr>
          <w:color w:val="4D4D4D"/>
          <w:spacing w:val="-5"/>
          <w:sz w:val="20"/>
        </w:rPr>
        <w:t xml:space="preserve"> </w:t>
      </w:r>
      <w:r>
        <w:rPr>
          <w:color w:val="4D4D4D"/>
          <w:sz w:val="20"/>
        </w:rPr>
        <w:t>meaning</w:t>
      </w:r>
      <w:r>
        <w:rPr>
          <w:color w:val="4D4D4D"/>
          <w:spacing w:val="-8"/>
          <w:sz w:val="20"/>
        </w:rPr>
        <w:t xml:space="preserve"> </w:t>
      </w:r>
      <w:r>
        <w:rPr>
          <w:color w:val="4D4D4D"/>
          <w:sz w:val="20"/>
        </w:rPr>
        <w:t>given</w:t>
      </w:r>
      <w:r>
        <w:rPr>
          <w:color w:val="4D4D4D"/>
          <w:spacing w:val="-6"/>
          <w:sz w:val="20"/>
        </w:rPr>
        <w:t xml:space="preserve"> </w:t>
      </w:r>
      <w:r>
        <w:rPr>
          <w:color w:val="4D4D4D"/>
          <w:sz w:val="20"/>
        </w:rPr>
        <w:t>in</w:t>
      </w:r>
      <w:r>
        <w:rPr>
          <w:color w:val="4D4D4D"/>
          <w:spacing w:val="-7"/>
          <w:sz w:val="20"/>
        </w:rPr>
        <w:t xml:space="preserve"> </w:t>
      </w:r>
      <w:r>
        <w:rPr>
          <w:color w:val="4D4D4D"/>
          <w:sz w:val="20"/>
        </w:rPr>
        <w:t>clause</w:t>
      </w:r>
      <w:r>
        <w:rPr>
          <w:color w:val="4D4D4D"/>
          <w:spacing w:val="-6"/>
          <w:sz w:val="20"/>
        </w:rPr>
        <w:t xml:space="preserve"> </w:t>
      </w:r>
      <w:r>
        <w:rPr>
          <w:color w:val="4D4D4D"/>
          <w:spacing w:val="-4"/>
          <w:sz w:val="20"/>
        </w:rPr>
        <w:t>9.1.</w:t>
      </w:r>
    </w:p>
    <w:p w14:paraId="78BAD2A2" w14:textId="77777777" w:rsidR="002F753F" w:rsidRDefault="00BC3304">
      <w:pPr>
        <w:pStyle w:val="ListParagraph"/>
        <w:numPr>
          <w:ilvl w:val="1"/>
          <w:numId w:val="3"/>
        </w:numPr>
        <w:tabs>
          <w:tab w:val="left" w:pos="834"/>
        </w:tabs>
        <w:spacing w:before="24" w:line="273" w:lineRule="auto"/>
        <w:ind w:right="347" w:firstLine="0"/>
        <w:rPr>
          <w:sz w:val="20"/>
        </w:rPr>
      </w:pPr>
      <w:r>
        <w:rPr>
          <w:color w:val="4D4D4D"/>
          <w:sz w:val="20"/>
        </w:rPr>
        <w:t>In</w:t>
      </w:r>
      <w:r>
        <w:rPr>
          <w:color w:val="4D4D4D"/>
          <w:spacing w:val="-8"/>
          <w:sz w:val="20"/>
        </w:rPr>
        <w:t xml:space="preserve"> </w:t>
      </w:r>
      <w:r>
        <w:rPr>
          <w:color w:val="4D4D4D"/>
          <w:sz w:val="20"/>
        </w:rPr>
        <w:t>these</w:t>
      </w:r>
      <w:r>
        <w:rPr>
          <w:color w:val="4D4D4D"/>
          <w:spacing w:val="-8"/>
          <w:sz w:val="20"/>
        </w:rPr>
        <w:t xml:space="preserve"> </w:t>
      </w:r>
      <w:r>
        <w:rPr>
          <w:color w:val="4D4D4D"/>
          <w:sz w:val="20"/>
        </w:rPr>
        <w:t>Conditions,</w:t>
      </w:r>
      <w:r>
        <w:rPr>
          <w:color w:val="4D4D4D"/>
          <w:spacing w:val="-8"/>
          <w:sz w:val="20"/>
        </w:rPr>
        <w:t xml:space="preserve"> </w:t>
      </w:r>
      <w:r>
        <w:rPr>
          <w:color w:val="4D4D4D"/>
          <w:sz w:val="20"/>
        </w:rPr>
        <w:t>unless</w:t>
      </w:r>
      <w:r>
        <w:rPr>
          <w:color w:val="4D4D4D"/>
          <w:spacing w:val="-4"/>
          <w:sz w:val="20"/>
        </w:rPr>
        <w:t xml:space="preserve"> </w:t>
      </w:r>
      <w:r>
        <w:rPr>
          <w:color w:val="4D4D4D"/>
          <w:sz w:val="20"/>
        </w:rPr>
        <w:t>the</w:t>
      </w:r>
      <w:r>
        <w:rPr>
          <w:color w:val="4D4D4D"/>
          <w:spacing w:val="-8"/>
          <w:sz w:val="20"/>
        </w:rPr>
        <w:t xml:space="preserve"> </w:t>
      </w:r>
      <w:r>
        <w:rPr>
          <w:color w:val="4D4D4D"/>
          <w:sz w:val="20"/>
        </w:rPr>
        <w:t>context</w:t>
      </w:r>
      <w:r>
        <w:rPr>
          <w:color w:val="4D4D4D"/>
          <w:spacing w:val="-8"/>
          <w:sz w:val="20"/>
        </w:rPr>
        <w:t xml:space="preserve"> </w:t>
      </w:r>
      <w:r>
        <w:rPr>
          <w:color w:val="4D4D4D"/>
          <w:sz w:val="20"/>
        </w:rPr>
        <w:t xml:space="preserve">requires </w:t>
      </w:r>
      <w:r>
        <w:rPr>
          <w:color w:val="4D4D4D"/>
          <w:spacing w:val="-2"/>
          <w:sz w:val="20"/>
        </w:rPr>
        <w:t>otherwise:</w:t>
      </w:r>
    </w:p>
    <w:p w14:paraId="78BAD2A3" w14:textId="77777777" w:rsidR="002F753F" w:rsidRDefault="00BC3304">
      <w:pPr>
        <w:pStyle w:val="ListParagraph"/>
        <w:numPr>
          <w:ilvl w:val="2"/>
          <w:numId w:val="3"/>
        </w:numPr>
        <w:tabs>
          <w:tab w:val="left" w:pos="834"/>
        </w:tabs>
        <w:spacing w:line="271" w:lineRule="auto"/>
        <w:ind w:right="499" w:firstLine="0"/>
        <w:rPr>
          <w:sz w:val="20"/>
        </w:rPr>
      </w:pPr>
      <w:r>
        <w:rPr>
          <w:color w:val="4D4D4D"/>
          <w:sz w:val="20"/>
        </w:rPr>
        <w:t>a reference to the Contract includes these Conditions,</w:t>
      </w:r>
      <w:r>
        <w:rPr>
          <w:color w:val="4D4D4D"/>
          <w:spacing w:val="-8"/>
          <w:sz w:val="20"/>
        </w:rPr>
        <w:t xml:space="preserve"> </w:t>
      </w:r>
      <w:r>
        <w:rPr>
          <w:color w:val="4D4D4D"/>
          <w:sz w:val="20"/>
        </w:rPr>
        <w:t>the</w:t>
      </w:r>
      <w:r>
        <w:rPr>
          <w:color w:val="4D4D4D"/>
          <w:spacing w:val="-9"/>
          <w:sz w:val="20"/>
        </w:rPr>
        <w:t xml:space="preserve"> </w:t>
      </w:r>
      <w:r>
        <w:rPr>
          <w:color w:val="4D4D4D"/>
          <w:sz w:val="20"/>
        </w:rPr>
        <w:t>Order,</w:t>
      </w:r>
      <w:r>
        <w:rPr>
          <w:color w:val="4D4D4D"/>
          <w:spacing w:val="-6"/>
          <w:sz w:val="20"/>
        </w:rPr>
        <w:t xml:space="preserve"> </w:t>
      </w:r>
      <w:r>
        <w:rPr>
          <w:color w:val="4D4D4D"/>
          <w:sz w:val="20"/>
        </w:rPr>
        <w:t>and</w:t>
      </w:r>
      <w:r>
        <w:rPr>
          <w:color w:val="4D4D4D"/>
          <w:spacing w:val="-4"/>
          <w:sz w:val="20"/>
        </w:rPr>
        <w:t xml:space="preserve"> </w:t>
      </w:r>
      <w:r>
        <w:rPr>
          <w:color w:val="4D4D4D"/>
          <w:sz w:val="20"/>
        </w:rPr>
        <w:t>their</w:t>
      </w:r>
      <w:r>
        <w:rPr>
          <w:color w:val="4D4D4D"/>
          <w:spacing w:val="-7"/>
          <w:sz w:val="20"/>
        </w:rPr>
        <w:t xml:space="preserve"> </w:t>
      </w:r>
      <w:r>
        <w:rPr>
          <w:color w:val="4D4D4D"/>
          <w:sz w:val="20"/>
        </w:rPr>
        <w:t>respective</w:t>
      </w:r>
      <w:r>
        <w:rPr>
          <w:color w:val="4D4D4D"/>
          <w:spacing w:val="-8"/>
          <w:sz w:val="20"/>
        </w:rPr>
        <w:t xml:space="preserve"> </w:t>
      </w:r>
      <w:r>
        <w:rPr>
          <w:color w:val="4D4D4D"/>
          <w:sz w:val="20"/>
        </w:rPr>
        <w:t>schedules, appendices and annexes (if any);</w:t>
      </w:r>
    </w:p>
    <w:p w14:paraId="78BAD2A4" w14:textId="77777777" w:rsidR="002F753F" w:rsidRDefault="00BC3304">
      <w:pPr>
        <w:pStyle w:val="ListParagraph"/>
        <w:numPr>
          <w:ilvl w:val="2"/>
          <w:numId w:val="3"/>
        </w:numPr>
        <w:tabs>
          <w:tab w:val="left" w:pos="834"/>
        </w:tabs>
        <w:spacing w:line="271" w:lineRule="auto"/>
        <w:ind w:right="322" w:firstLine="0"/>
        <w:rPr>
          <w:sz w:val="20"/>
        </w:rPr>
      </w:pPr>
      <w:r>
        <w:rPr>
          <w:color w:val="4D4D4D"/>
          <w:sz w:val="20"/>
        </w:rPr>
        <w:t>any</w:t>
      </w:r>
      <w:r>
        <w:rPr>
          <w:color w:val="4D4D4D"/>
          <w:spacing w:val="-9"/>
          <w:sz w:val="20"/>
        </w:rPr>
        <w:t xml:space="preserve"> </w:t>
      </w:r>
      <w:r>
        <w:rPr>
          <w:color w:val="4D4D4D"/>
          <w:sz w:val="20"/>
        </w:rPr>
        <w:t>clause,</w:t>
      </w:r>
      <w:r>
        <w:rPr>
          <w:color w:val="4D4D4D"/>
          <w:spacing w:val="-6"/>
          <w:sz w:val="20"/>
        </w:rPr>
        <w:t xml:space="preserve"> </w:t>
      </w:r>
      <w:r>
        <w:rPr>
          <w:color w:val="4D4D4D"/>
          <w:sz w:val="20"/>
        </w:rPr>
        <w:t>schedule</w:t>
      </w:r>
      <w:r>
        <w:rPr>
          <w:color w:val="4D4D4D"/>
          <w:spacing w:val="-4"/>
          <w:sz w:val="20"/>
        </w:rPr>
        <w:t xml:space="preserve"> </w:t>
      </w:r>
      <w:r>
        <w:rPr>
          <w:color w:val="4D4D4D"/>
          <w:sz w:val="20"/>
        </w:rPr>
        <w:t>or</w:t>
      </w:r>
      <w:r>
        <w:rPr>
          <w:color w:val="4D4D4D"/>
          <w:spacing w:val="-6"/>
          <w:sz w:val="20"/>
        </w:rPr>
        <w:t xml:space="preserve"> </w:t>
      </w:r>
      <w:r>
        <w:rPr>
          <w:color w:val="4D4D4D"/>
          <w:sz w:val="20"/>
        </w:rPr>
        <w:t>other</w:t>
      </w:r>
      <w:r>
        <w:rPr>
          <w:color w:val="4D4D4D"/>
          <w:spacing w:val="-6"/>
          <w:sz w:val="20"/>
        </w:rPr>
        <w:t xml:space="preserve"> </w:t>
      </w:r>
      <w:r>
        <w:rPr>
          <w:color w:val="4D4D4D"/>
          <w:sz w:val="20"/>
        </w:rPr>
        <w:t>headings</w:t>
      </w:r>
      <w:r>
        <w:rPr>
          <w:color w:val="4D4D4D"/>
          <w:spacing w:val="-5"/>
          <w:sz w:val="20"/>
        </w:rPr>
        <w:t xml:space="preserve"> </w:t>
      </w:r>
      <w:r>
        <w:rPr>
          <w:color w:val="4D4D4D"/>
          <w:sz w:val="20"/>
        </w:rPr>
        <w:t>in</w:t>
      </w:r>
      <w:r>
        <w:rPr>
          <w:color w:val="4D4D4D"/>
          <w:spacing w:val="-6"/>
          <w:sz w:val="20"/>
        </w:rPr>
        <w:t xml:space="preserve"> </w:t>
      </w:r>
      <w:r>
        <w:rPr>
          <w:color w:val="4D4D4D"/>
          <w:sz w:val="20"/>
        </w:rPr>
        <w:t>these Conditions is included for convenience only and shall have no effect on the interpretation of the Conditions;</w:t>
      </w:r>
    </w:p>
    <w:p w14:paraId="78BAD2A5" w14:textId="77777777" w:rsidR="002F753F" w:rsidRDefault="00BC3304">
      <w:pPr>
        <w:pStyle w:val="ListParagraph"/>
        <w:numPr>
          <w:ilvl w:val="2"/>
          <w:numId w:val="3"/>
        </w:numPr>
        <w:tabs>
          <w:tab w:val="left" w:pos="834"/>
        </w:tabs>
        <w:spacing w:line="271" w:lineRule="auto"/>
        <w:ind w:right="686" w:firstLine="0"/>
        <w:rPr>
          <w:sz w:val="20"/>
        </w:rPr>
      </w:pPr>
      <w:r>
        <w:rPr>
          <w:color w:val="4D4D4D"/>
          <w:sz w:val="20"/>
        </w:rPr>
        <w:t>a reference to a ‘party’ includes that party’s personal</w:t>
      </w:r>
      <w:r>
        <w:rPr>
          <w:color w:val="4D4D4D"/>
          <w:spacing w:val="-11"/>
          <w:sz w:val="20"/>
        </w:rPr>
        <w:t xml:space="preserve"> </w:t>
      </w:r>
      <w:r>
        <w:rPr>
          <w:color w:val="4D4D4D"/>
          <w:sz w:val="20"/>
        </w:rPr>
        <w:t>representatives,</w:t>
      </w:r>
      <w:r>
        <w:rPr>
          <w:color w:val="4D4D4D"/>
          <w:spacing w:val="-10"/>
          <w:sz w:val="20"/>
        </w:rPr>
        <w:t xml:space="preserve"> </w:t>
      </w:r>
      <w:r>
        <w:rPr>
          <w:color w:val="4D4D4D"/>
          <w:sz w:val="20"/>
        </w:rPr>
        <w:t>successors</w:t>
      </w:r>
      <w:r>
        <w:rPr>
          <w:color w:val="4D4D4D"/>
          <w:spacing w:val="-8"/>
          <w:sz w:val="20"/>
        </w:rPr>
        <w:t xml:space="preserve"> </w:t>
      </w:r>
      <w:r>
        <w:rPr>
          <w:color w:val="4D4D4D"/>
          <w:sz w:val="20"/>
        </w:rPr>
        <w:t>and</w:t>
      </w:r>
      <w:r>
        <w:rPr>
          <w:color w:val="4D4D4D"/>
          <w:spacing w:val="-10"/>
          <w:sz w:val="20"/>
        </w:rPr>
        <w:t xml:space="preserve"> </w:t>
      </w:r>
      <w:r>
        <w:rPr>
          <w:color w:val="4D4D4D"/>
          <w:sz w:val="20"/>
        </w:rPr>
        <w:t xml:space="preserve">permitted </w:t>
      </w:r>
      <w:r>
        <w:rPr>
          <w:color w:val="4D4D4D"/>
          <w:spacing w:val="-2"/>
          <w:sz w:val="20"/>
        </w:rPr>
        <w:t>assigns;</w:t>
      </w:r>
    </w:p>
    <w:p w14:paraId="78BAD2A6" w14:textId="77777777" w:rsidR="002F753F" w:rsidRDefault="00BC3304">
      <w:pPr>
        <w:pStyle w:val="ListParagraph"/>
        <w:numPr>
          <w:ilvl w:val="2"/>
          <w:numId w:val="3"/>
        </w:numPr>
        <w:tabs>
          <w:tab w:val="left" w:pos="834"/>
        </w:tabs>
        <w:spacing w:line="271" w:lineRule="auto"/>
        <w:ind w:right="167" w:firstLine="0"/>
        <w:rPr>
          <w:sz w:val="20"/>
        </w:rPr>
      </w:pPr>
      <w:r>
        <w:rPr>
          <w:color w:val="4D4D4D"/>
          <w:sz w:val="20"/>
        </w:rPr>
        <w:t>a reference to a ‘person’ includes a natural person, corporate or unincorporated body (in each case whether</w:t>
      </w:r>
      <w:r>
        <w:rPr>
          <w:color w:val="4D4D4D"/>
          <w:spacing w:val="-6"/>
          <w:sz w:val="20"/>
        </w:rPr>
        <w:t xml:space="preserve"> </w:t>
      </w:r>
      <w:r>
        <w:rPr>
          <w:color w:val="4D4D4D"/>
          <w:sz w:val="20"/>
        </w:rPr>
        <w:t>or</w:t>
      </w:r>
      <w:r>
        <w:rPr>
          <w:color w:val="4D4D4D"/>
          <w:spacing w:val="-5"/>
          <w:sz w:val="20"/>
        </w:rPr>
        <w:t xml:space="preserve"> </w:t>
      </w:r>
      <w:r>
        <w:rPr>
          <w:color w:val="4D4D4D"/>
          <w:sz w:val="20"/>
        </w:rPr>
        <w:t>not</w:t>
      </w:r>
      <w:r>
        <w:rPr>
          <w:color w:val="4D4D4D"/>
          <w:spacing w:val="-6"/>
          <w:sz w:val="20"/>
        </w:rPr>
        <w:t xml:space="preserve"> </w:t>
      </w:r>
      <w:r>
        <w:rPr>
          <w:color w:val="4D4D4D"/>
          <w:sz w:val="20"/>
        </w:rPr>
        <w:t>having</w:t>
      </w:r>
      <w:r>
        <w:rPr>
          <w:color w:val="4D4D4D"/>
          <w:spacing w:val="-4"/>
          <w:sz w:val="20"/>
        </w:rPr>
        <w:t xml:space="preserve"> </w:t>
      </w:r>
      <w:r>
        <w:rPr>
          <w:color w:val="4D4D4D"/>
          <w:sz w:val="20"/>
        </w:rPr>
        <w:t>separate</w:t>
      </w:r>
      <w:r>
        <w:rPr>
          <w:color w:val="4D4D4D"/>
          <w:spacing w:val="-7"/>
          <w:sz w:val="20"/>
        </w:rPr>
        <w:t xml:space="preserve"> </w:t>
      </w:r>
      <w:r>
        <w:rPr>
          <w:color w:val="4D4D4D"/>
          <w:sz w:val="20"/>
        </w:rPr>
        <w:t>legal</w:t>
      </w:r>
      <w:r>
        <w:rPr>
          <w:color w:val="4D4D4D"/>
          <w:spacing w:val="-7"/>
          <w:sz w:val="20"/>
        </w:rPr>
        <w:t xml:space="preserve"> </w:t>
      </w:r>
      <w:r>
        <w:rPr>
          <w:color w:val="4D4D4D"/>
          <w:sz w:val="20"/>
        </w:rPr>
        <w:t>personality)</w:t>
      </w:r>
      <w:r>
        <w:rPr>
          <w:color w:val="4D4D4D"/>
          <w:spacing w:val="-5"/>
          <w:sz w:val="20"/>
        </w:rPr>
        <w:t xml:space="preserve"> </w:t>
      </w:r>
      <w:r>
        <w:rPr>
          <w:color w:val="4D4D4D"/>
          <w:sz w:val="20"/>
        </w:rPr>
        <w:t>and</w:t>
      </w:r>
      <w:r>
        <w:rPr>
          <w:color w:val="4D4D4D"/>
          <w:spacing w:val="-7"/>
          <w:sz w:val="20"/>
        </w:rPr>
        <w:t xml:space="preserve"> </w:t>
      </w:r>
      <w:r>
        <w:rPr>
          <w:color w:val="4D4D4D"/>
          <w:sz w:val="20"/>
        </w:rPr>
        <w:t>that person’s personal representatives, successors and permitted assigns;</w:t>
      </w:r>
    </w:p>
    <w:p w14:paraId="78BAD2A7" w14:textId="77777777" w:rsidR="002F753F" w:rsidRDefault="00BC3304">
      <w:pPr>
        <w:pStyle w:val="ListParagraph"/>
        <w:numPr>
          <w:ilvl w:val="2"/>
          <w:numId w:val="3"/>
        </w:numPr>
        <w:tabs>
          <w:tab w:val="left" w:pos="834"/>
        </w:tabs>
        <w:spacing w:line="273" w:lineRule="auto"/>
        <w:ind w:right="113" w:firstLine="0"/>
        <w:rPr>
          <w:sz w:val="20"/>
        </w:rPr>
      </w:pPr>
      <w:r>
        <w:rPr>
          <w:color w:val="4D4D4D"/>
          <w:sz w:val="20"/>
        </w:rPr>
        <w:t>a</w:t>
      </w:r>
      <w:r>
        <w:rPr>
          <w:color w:val="4D4D4D"/>
          <w:spacing w:val="-6"/>
          <w:sz w:val="20"/>
        </w:rPr>
        <w:t xml:space="preserve"> </w:t>
      </w:r>
      <w:r>
        <w:rPr>
          <w:color w:val="4D4D4D"/>
          <w:sz w:val="20"/>
        </w:rPr>
        <w:t>reference</w:t>
      </w:r>
      <w:r>
        <w:rPr>
          <w:color w:val="4D4D4D"/>
          <w:spacing w:val="-6"/>
          <w:sz w:val="20"/>
        </w:rPr>
        <w:t xml:space="preserve"> </w:t>
      </w:r>
      <w:r>
        <w:rPr>
          <w:color w:val="4D4D4D"/>
          <w:sz w:val="20"/>
        </w:rPr>
        <w:t>to</w:t>
      </w:r>
      <w:r>
        <w:rPr>
          <w:color w:val="4D4D4D"/>
          <w:spacing w:val="-4"/>
          <w:sz w:val="20"/>
        </w:rPr>
        <w:t xml:space="preserve"> </w:t>
      </w:r>
      <w:r>
        <w:rPr>
          <w:color w:val="4D4D4D"/>
          <w:sz w:val="20"/>
        </w:rPr>
        <w:t>a</w:t>
      </w:r>
      <w:r>
        <w:rPr>
          <w:color w:val="4D4D4D"/>
          <w:spacing w:val="-6"/>
          <w:sz w:val="20"/>
        </w:rPr>
        <w:t xml:space="preserve"> </w:t>
      </w:r>
      <w:r>
        <w:rPr>
          <w:color w:val="4D4D4D"/>
          <w:sz w:val="20"/>
        </w:rPr>
        <w:t>‘company’</w:t>
      </w:r>
      <w:r>
        <w:rPr>
          <w:color w:val="4D4D4D"/>
          <w:spacing w:val="-5"/>
          <w:sz w:val="20"/>
        </w:rPr>
        <w:t xml:space="preserve"> </w:t>
      </w:r>
      <w:r>
        <w:rPr>
          <w:color w:val="4D4D4D"/>
          <w:sz w:val="20"/>
        </w:rPr>
        <w:t>includes</w:t>
      </w:r>
      <w:r>
        <w:rPr>
          <w:color w:val="4D4D4D"/>
          <w:spacing w:val="-5"/>
          <w:sz w:val="20"/>
        </w:rPr>
        <w:t xml:space="preserve"> </w:t>
      </w:r>
      <w:r>
        <w:rPr>
          <w:color w:val="4D4D4D"/>
          <w:sz w:val="20"/>
        </w:rPr>
        <w:t>any</w:t>
      </w:r>
      <w:r>
        <w:rPr>
          <w:color w:val="4D4D4D"/>
          <w:spacing w:val="-9"/>
          <w:sz w:val="20"/>
        </w:rPr>
        <w:t xml:space="preserve"> </w:t>
      </w:r>
      <w:r>
        <w:rPr>
          <w:color w:val="4D4D4D"/>
          <w:sz w:val="20"/>
        </w:rPr>
        <w:t>company, corporation or other body corporate, wherever and however incorporated or established;</w:t>
      </w:r>
    </w:p>
    <w:p w14:paraId="78BAD2A8" w14:textId="77777777" w:rsidR="002F753F" w:rsidRDefault="00BC3304">
      <w:pPr>
        <w:pStyle w:val="ListParagraph"/>
        <w:numPr>
          <w:ilvl w:val="2"/>
          <w:numId w:val="3"/>
        </w:numPr>
        <w:tabs>
          <w:tab w:val="left" w:pos="834"/>
        </w:tabs>
        <w:spacing w:line="276" w:lineRule="auto"/>
        <w:ind w:right="689" w:firstLine="0"/>
        <w:rPr>
          <w:sz w:val="20"/>
        </w:rPr>
      </w:pPr>
      <w:r>
        <w:rPr>
          <w:color w:val="4D4D4D"/>
          <w:sz w:val="20"/>
        </w:rPr>
        <w:t>a</w:t>
      </w:r>
      <w:r>
        <w:rPr>
          <w:color w:val="4D4D4D"/>
          <w:spacing w:val="-6"/>
          <w:sz w:val="20"/>
        </w:rPr>
        <w:t xml:space="preserve"> </w:t>
      </w:r>
      <w:r>
        <w:rPr>
          <w:color w:val="4D4D4D"/>
          <w:sz w:val="20"/>
        </w:rPr>
        <w:t>reference</w:t>
      </w:r>
      <w:r>
        <w:rPr>
          <w:color w:val="4D4D4D"/>
          <w:spacing w:val="-6"/>
          <w:sz w:val="20"/>
        </w:rPr>
        <w:t xml:space="preserve"> </w:t>
      </w:r>
      <w:r>
        <w:rPr>
          <w:color w:val="4D4D4D"/>
          <w:sz w:val="20"/>
        </w:rPr>
        <w:t>to</w:t>
      </w:r>
      <w:r>
        <w:rPr>
          <w:color w:val="4D4D4D"/>
          <w:spacing w:val="-4"/>
          <w:sz w:val="20"/>
        </w:rPr>
        <w:t xml:space="preserve"> </w:t>
      </w:r>
      <w:r>
        <w:rPr>
          <w:color w:val="4D4D4D"/>
          <w:sz w:val="20"/>
        </w:rPr>
        <w:t>a</w:t>
      </w:r>
      <w:r>
        <w:rPr>
          <w:color w:val="4D4D4D"/>
          <w:spacing w:val="-6"/>
          <w:sz w:val="20"/>
        </w:rPr>
        <w:t xml:space="preserve"> </w:t>
      </w:r>
      <w:r>
        <w:rPr>
          <w:color w:val="4D4D4D"/>
          <w:sz w:val="20"/>
        </w:rPr>
        <w:t>gender</w:t>
      </w:r>
      <w:r>
        <w:rPr>
          <w:color w:val="4D4D4D"/>
          <w:spacing w:val="-6"/>
          <w:sz w:val="20"/>
        </w:rPr>
        <w:t xml:space="preserve"> </w:t>
      </w:r>
      <w:r>
        <w:rPr>
          <w:color w:val="4D4D4D"/>
          <w:sz w:val="20"/>
        </w:rPr>
        <w:t>includes</w:t>
      </w:r>
      <w:r>
        <w:rPr>
          <w:color w:val="4D4D4D"/>
          <w:spacing w:val="-5"/>
          <w:sz w:val="20"/>
        </w:rPr>
        <w:t xml:space="preserve"> </w:t>
      </w:r>
      <w:r>
        <w:rPr>
          <w:color w:val="4D4D4D"/>
          <w:sz w:val="20"/>
        </w:rPr>
        <w:t>each</w:t>
      </w:r>
      <w:r>
        <w:rPr>
          <w:color w:val="4D4D4D"/>
          <w:spacing w:val="-6"/>
          <w:sz w:val="20"/>
        </w:rPr>
        <w:t xml:space="preserve"> </w:t>
      </w:r>
      <w:r>
        <w:rPr>
          <w:color w:val="4D4D4D"/>
          <w:sz w:val="20"/>
        </w:rPr>
        <w:t xml:space="preserve">other </w:t>
      </w:r>
      <w:r>
        <w:rPr>
          <w:color w:val="4D4D4D"/>
          <w:spacing w:val="-2"/>
          <w:sz w:val="20"/>
        </w:rPr>
        <w:t>gender;</w:t>
      </w:r>
    </w:p>
    <w:p w14:paraId="78BAD2A9" w14:textId="77777777" w:rsidR="002F753F" w:rsidRDefault="00BC3304">
      <w:pPr>
        <w:pStyle w:val="ListParagraph"/>
        <w:numPr>
          <w:ilvl w:val="2"/>
          <w:numId w:val="3"/>
        </w:numPr>
        <w:tabs>
          <w:tab w:val="left" w:pos="834"/>
        </w:tabs>
        <w:spacing w:line="273" w:lineRule="auto"/>
        <w:ind w:right="356" w:firstLine="0"/>
        <w:rPr>
          <w:sz w:val="20"/>
        </w:rPr>
      </w:pPr>
      <w:r>
        <w:rPr>
          <w:color w:val="4D4D4D"/>
          <w:sz w:val="20"/>
        </w:rPr>
        <w:t>words</w:t>
      </w:r>
      <w:r>
        <w:rPr>
          <w:color w:val="4D4D4D"/>
          <w:spacing w:val="-5"/>
          <w:sz w:val="20"/>
        </w:rPr>
        <w:t xml:space="preserve"> </w:t>
      </w:r>
      <w:r>
        <w:rPr>
          <w:color w:val="4D4D4D"/>
          <w:sz w:val="20"/>
        </w:rPr>
        <w:t>in</w:t>
      </w:r>
      <w:r>
        <w:rPr>
          <w:color w:val="4D4D4D"/>
          <w:spacing w:val="-4"/>
          <w:sz w:val="20"/>
        </w:rPr>
        <w:t xml:space="preserve"> </w:t>
      </w:r>
      <w:r>
        <w:rPr>
          <w:color w:val="4D4D4D"/>
          <w:sz w:val="20"/>
        </w:rPr>
        <w:t>the</w:t>
      </w:r>
      <w:r>
        <w:rPr>
          <w:color w:val="4D4D4D"/>
          <w:spacing w:val="-7"/>
          <w:sz w:val="20"/>
        </w:rPr>
        <w:t xml:space="preserve"> </w:t>
      </w:r>
      <w:r>
        <w:rPr>
          <w:color w:val="4D4D4D"/>
          <w:sz w:val="20"/>
        </w:rPr>
        <w:t>singular</w:t>
      </w:r>
      <w:r>
        <w:rPr>
          <w:color w:val="4D4D4D"/>
          <w:spacing w:val="-6"/>
          <w:sz w:val="20"/>
        </w:rPr>
        <w:t xml:space="preserve"> </w:t>
      </w:r>
      <w:r>
        <w:rPr>
          <w:color w:val="4D4D4D"/>
          <w:sz w:val="20"/>
        </w:rPr>
        <w:t>include</w:t>
      </w:r>
      <w:r>
        <w:rPr>
          <w:color w:val="4D4D4D"/>
          <w:spacing w:val="-6"/>
          <w:sz w:val="20"/>
        </w:rPr>
        <w:t xml:space="preserve"> </w:t>
      </w:r>
      <w:r>
        <w:rPr>
          <w:color w:val="4D4D4D"/>
          <w:sz w:val="20"/>
        </w:rPr>
        <w:t>the</w:t>
      </w:r>
      <w:r>
        <w:rPr>
          <w:color w:val="4D4D4D"/>
          <w:spacing w:val="-4"/>
          <w:sz w:val="20"/>
        </w:rPr>
        <w:t xml:space="preserve"> </w:t>
      </w:r>
      <w:r>
        <w:rPr>
          <w:color w:val="4D4D4D"/>
          <w:sz w:val="20"/>
        </w:rPr>
        <w:t>plural</w:t>
      </w:r>
      <w:r>
        <w:rPr>
          <w:color w:val="4D4D4D"/>
          <w:spacing w:val="-5"/>
          <w:sz w:val="20"/>
        </w:rPr>
        <w:t xml:space="preserve"> </w:t>
      </w:r>
      <w:r>
        <w:rPr>
          <w:color w:val="4D4D4D"/>
          <w:sz w:val="20"/>
        </w:rPr>
        <w:t>and</w:t>
      </w:r>
      <w:r>
        <w:rPr>
          <w:color w:val="4D4D4D"/>
          <w:spacing w:val="-6"/>
          <w:sz w:val="20"/>
        </w:rPr>
        <w:t xml:space="preserve"> </w:t>
      </w:r>
      <w:r>
        <w:rPr>
          <w:color w:val="4D4D4D"/>
          <w:sz w:val="20"/>
        </w:rPr>
        <w:t xml:space="preserve">vice </w:t>
      </w:r>
      <w:r>
        <w:rPr>
          <w:color w:val="4D4D4D"/>
          <w:spacing w:val="-2"/>
          <w:sz w:val="20"/>
        </w:rPr>
        <w:t>versa;</w:t>
      </w:r>
    </w:p>
    <w:p w14:paraId="78BAD2AA" w14:textId="77777777" w:rsidR="002F753F" w:rsidRDefault="00BC3304">
      <w:pPr>
        <w:pStyle w:val="ListParagraph"/>
        <w:numPr>
          <w:ilvl w:val="2"/>
          <w:numId w:val="3"/>
        </w:numPr>
        <w:tabs>
          <w:tab w:val="left" w:pos="834"/>
        </w:tabs>
        <w:spacing w:line="271" w:lineRule="auto"/>
        <w:ind w:right="501" w:firstLine="0"/>
        <w:rPr>
          <w:sz w:val="20"/>
        </w:rPr>
      </w:pPr>
      <w:r>
        <w:rPr>
          <w:color w:val="4D4D4D"/>
          <w:sz w:val="20"/>
        </w:rPr>
        <w:t>any words that follow ‘include’, ‘includes’, ‘including’, ‘in particular’ or any similar words and expressions</w:t>
      </w:r>
      <w:r>
        <w:rPr>
          <w:color w:val="4D4D4D"/>
          <w:spacing w:val="-6"/>
          <w:sz w:val="20"/>
        </w:rPr>
        <w:t xml:space="preserve"> </w:t>
      </w:r>
      <w:r>
        <w:rPr>
          <w:color w:val="4D4D4D"/>
          <w:sz w:val="20"/>
        </w:rPr>
        <w:t>shall</w:t>
      </w:r>
      <w:r>
        <w:rPr>
          <w:color w:val="4D4D4D"/>
          <w:spacing w:val="-6"/>
          <w:sz w:val="20"/>
        </w:rPr>
        <w:t xml:space="preserve"> </w:t>
      </w:r>
      <w:r>
        <w:rPr>
          <w:color w:val="4D4D4D"/>
          <w:sz w:val="20"/>
        </w:rPr>
        <w:t>be</w:t>
      </w:r>
      <w:r>
        <w:rPr>
          <w:color w:val="4D4D4D"/>
          <w:spacing w:val="-7"/>
          <w:sz w:val="20"/>
        </w:rPr>
        <w:t xml:space="preserve"> </w:t>
      </w:r>
      <w:r>
        <w:rPr>
          <w:color w:val="4D4D4D"/>
          <w:sz w:val="20"/>
        </w:rPr>
        <w:t>construed</w:t>
      </w:r>
      <w:r>
        <w:rPr>
          <w:color w:val="4D4D4D"/>
          <w:spacing w:val="-5"/>
          <w:sz w:val="20"/>
        </w:rPr>
        <w:t xml:space="preserve"> </w:t>
      </w:r>
      <w:r>
        <w:rPr>
          <w:color w:val="4D4D4D"/>
          <w:sz w:val="20"/>
        </w:rPr>
        <w:t>as</w:t>
      </w:r>
      <w:r>
        <w:rPr>
          <w:color w:val="4D4D4D"/>
          <w:spacing w:val="-6"/>
          <w:sz w:val="20"/>
        </w:rPr>
        <w:t xml:space="preserve"> </w:t>
      </w:r>
      <w:r>
        <w:rPr>
          <w:color w:val="4D4D4D"/>
          <w:sz w:val="20"/>
        </w:rPr>
        <w:t>illustrative</w:t>
      </w:r>
      <w:r>
        <w:rPr>
          <w:color w:val="4D4D4D"/>
          <w:spacing w:val="-7"/>
          <w:sz w:val="20"/>
        </w:rPr>
        <w:t xml:space="preserve"> </w:t>
      </w:r>
      <w:r>
        <w:rPr>
          <w:color w:val="4D4D4D"/>
          <w:sz w:val="20"/>
        </w:rPr>
        <w:t>only</w:t>
      </w:r>
      <w:r>
        <w:rPr>
          <w:color w:val="4D4D4D"/>
          <w:spacing w:val="-9"/>
          <w:sz w:val="20"/>
        </w:rPr>
        <w:t xml:space="preserve"> </w:t>
      </w:r>
      <w:r>
        <w:rPr>
          <w:color w:val="4D4D4D"/>
          <w:sz w:val="20"/>
        </w:rPr>
        <w:t>and</w:t>
      </w:r>
    </w:p>
    <w:p w14:paraId="78BAD2AB" w14:textId="77777777" w:rsidR="002F753F" w:rsidRDefault="002F753F">
      <w:pPr>
        <w:spacing w:line="271" w:lineRule="auto"/>
        <w:rPr>
          <w:sz w:val="20"/>
        </w:rPr>
        <w:sectPr w:rsidR="002F753F">
          <w:type w:val="continuous"/>
          <w:pgSz w:w="11910" w:h="16840"/>
          <w:pgMar w:top="1640" w:right="460" w:bottom="980" w:left="440" w:header="566" w:footer="790" w:gutter="0"/>
          <w:cols w:num="2" w:space="720" w:equalWidth="0">
            <w:col w:w="5320" w:space="295"/>
            <w:col w:w="5395"/>
          </w:cols>
        </w:sectPr>
      </w:pPr>
    </w:p>
    <w:p w14:paraId="78BAD2AC" w14:textId="77777777" w:rsidR="002F753F" w:rsidRDefault="00BC3304">
      <w:pPr>
        <w:pStyle w:val="BodyText"/>
        <w:spacing w:before="85" w:line="271" w:lineRule="auto"/>
        <w:ind w:right="723"/>
      </w:pPr>
      <w:r>
        <w:rPr>
          <w:color w:val="4D4D4D"/>
        </w:rPr>
        <w:lastRenderedPageBreak/>
        <w:t>shall</w:t>
      </w:r>
      <w:r>
        <w:rPr>
          <w:color w:val="4D4D4D"/>
          <w:spacing w:val="-5"/>
        </w:rPr>
        <w:t xml:space="preserve"> </w:t>
      </w:r>
      <w:r>
        <w:rPr>
          <w:color w:val="4D4D4D"/>
        </w:rPr>
        <w:t>not</w:t>
      </w:r>
      <w:r>
        <w:rPr>
          <w:color w:val="4D4D4D"/>
          <w:spacing w:val="-4"/>
        </w:rPr>
        <w:t xml:space="preserve"> </w:t>
      </w:r>
      <w:r>
        <w:rPr>
          <w:color w:val="4D4D4D"/>
        </w:rPr>
        <w:t>limit</w:t>
      </w:r>
      <w:r>
        <w:rPr>
          <w:color w:val="4D4D4D"/>
          <w:spacing w:val="-6"/>
        </w:rPr>
        <w:t xml:space="preserve"> </w:t>
      </w:r>
      <w:r>
        <w:rPr>
          <w:color w:val="4D4D4D"/>
        </w:rPr>
        <w:t>the</w:t>
      </w:r>
      <w:r>
        <w:rPr>
          <w:color w:val="4D4D4D"/>
          <w:spacing w:val="-6"/>
        </w:rPr>
        <w:t xml:space="preserve"> </w:t>
      </w:r>
      <w:r>
        <w:rPr>
          <w:color w:val="4D4D4D"/>
        </w:rPr>
        <w:t>sense</w:t>
      </w:r>
      <w:r>
        <w:rPr>
          <w:color w:val="4D4D4D"/>
          <w:spacing w:val="-4"/>
        </w:rPr>
        <w:t xml:space="preserve"> </w:t>
      </w:r>
      <w:r>
        <w:rPr>
          <w:color w:val="4D4D4D"/>
        </w:rPr>
        <w:t>of</w:t>
      </w:r>
      <w:r>
        <w:rPr>
          <w:color w:val="4D4D4D"/>
          <w:spacing w:val="-4"/>
        </w:rPr>
        <w:t xml:space="preserve"> </w:t>
      </w:r>
      <w:r>
        <w:rPr>
          <w:color w:val="4D4D4D"/>
        </w:rPr>
        <w:t>any</w:t>
      </w:r>
      <w:r>
        <w:rPr>
          <w:color w:val="4D4D4D"/>
          <w:spacing w:val="-7"/>
        </w:rPr>
        <w:t xml:space="preserve"> </w:t>
      </w:r>
      <w:r>
        <w:rPr>
          <w:color w:val="4D4D4D"/>
        </w:rPr>
        <w:t>word,</w:t>
      </w:r>
      <w:r>
        <w:rPr>
          <w:color w:val="4D4D4D"/>
          <w:spacing w:val="-4"/>
        </w:rPr>
        <w:t xml:space="preserve"> </w:t>
      </w:r>
      <w:r>
        <w:rPr>
          <w:color w:val="4D4D4D"/>
        </w:rPr>
        <w:t>phrase,</w:t>
      </w:r>
      <w:r>
        <w:rPr>
          <w:color w:val="4D4D4D"/>
          <w:spacing w:val="-4"/>
        </w:rPr>
        <w:t xml:space="preserve"> </w:t>
      </w:r>
      <w:r>
        <w:rPr>
          <w:color w:val="4D4D4D"/>
        </w:rPr>
        <w:t>term, definition or description preceding those words;</w:t>
      </w:r>
    </w:p>
    <w:p w14:paraId="78BAD2AD" w14:textId="77777777" w:rsidR="002F753F" w:rsidRDefault="00BC3304">
      <w:pPr>
        <w:pStyle w:val="ListParagraph"/>
        <w:numPr>
          <w:ilvl w:val="2"/>
          <w:numId w:val="3"/>
        </w:numPr>
        <w:tabs>
          <w:tab w:val="left" w:pos="834"/>
        </w:tabs>
        <w:spacing w:line="273" w:lineRule="auto"/>
        <w:ind w:right="383" w:firstLine="0"/>
        <w:rPr>
          <w:sz w:val="20"/>
        </w:rPr>
      </w:pPr>
      <w:r>
        <w:rPr>
          <w:color w:val="4D4D4D"/>
          <w:sz w:val="20"/>
        </w:rPr>
        <w:t>a</w:t>
      </w:r>
      <w:r>
        <w:rPr>
          <w:color w:val="4D4D4D"/>
          <w:spacing w:val="-7"/>
          <w:sz w:val="20"/>
        </w:rPr>
        <w:t xml:space="preserve"> </w:t>
      </w:r>
      <w:r>
        <w:rPr>
          <w:color w:val="4D4D4D"/>
          <w:sz w:val="20"/>
        </w:rPr>
        <w:t>reference</w:t>
      </w:r>
      <w:r>
        <w:rPr>
          <w:color w:val="4D4D4D"/>
          <w:spacing w:val="-7"/>
          <w:sz w:val="20"/>
        </w:rPr>
        <w:t xml:space="preserve"> </w:t>
      </w:r>
      <w:r>
        <w:rPr>
          <w:color w:val="4D4D4D"/>
          <w:sz w:val="20"/>
        </w:rPr>
        <w:t>to</w:t>
      </w:r>
      <w:r>
        <w:rPr>
          <w:color w:val="4D4D4D"/>
          <w:spacing w:val="-5"/>
          <w:sz w:val="20"/>
        </w:rPr>
        <w:t xml:space="preserve"> </w:t>
      </w:r>
      <w:r>
        <w:rPr>
          <w:color w:val="4D4D4D"/>
          <w:sz w:val="20"/>
        </w:rPr>
        <w:t>‘writing’</w:t>
      </w:r>
      <w:r>
        <w:rPr>
          <w:color w:val="4D4D4D"/>
          <w:spacing w:val="-6"/>
          <w:sz w:val="20"/>
        </w:rPr>
        <w:t xml:space="preserve"> </w:t>
      </w:r>
      <w:r>
        <w:rPr>
          <w:color w:val="4D4D4D"/>
          <w:sz w:val="20"/>
        </w:rPr>
        <w:t>or</w:t>
      </w:r>
      <w:r>
        <w:rPr>
          <w:color w:val="4D4D4D"/>
          <w:spacing w:val="-7"/>
          <w:sz w:val="20"/>
        </w:rPr>
        <w:t xml:space="preserve"> </w:t>
      </w:r>
      <w:r>
        <w:rPr>
          <w:color w:val="4D4D4D"/>
          <w:sz w:val="20"/>
        </w:rPr>
        <w:t>‘written’</w:t>
      </w:r>
      <w:r>
        <w:rPr>
          <w:color w:val="4D4D4D"/>
          <w:spacing w:val="-8"/>
          <w:sz w:val="20"/>
        </w:rPr>
        <w:t xml:space="preserve"> </w:t>
      </w:r>
      <w:r>
        <w:rPr>
          <w:color w:val="4D4D4D"/>
          <w:sz w:val="20"/>
        </w:rPr>
        <w:t>includes</w:t>
      </w:r>
      <w:r>
        <w:rPr>
          <w:color w:val="4D4D4D"/>
          <w:spacing w:val="-6"/>
          <w:sz w:val="20"/>
        </w:rPr>
        <w:t xml:space="preserve"> </w:t>
      </w:r>
      <w:r>
        <w:rPr>
          <w:color w:val="4D4D4D"/>
          <w:sz w:val="20"/>
        </w:rPr>
        <w:t>any method of reproducing words in a legible and non- transitory form (including email);</w:t>
      </w:r>
    </w:p>
    <w:p w14:paraId="78BAD2AE" w14:textId="77777777" w:rsidR="002F753F" w:rsidRDefault="00BC3304">
      <w:pPr>
        <w:pStyle w:val="ListParagraph"/>
        <w:numPr>
          <w:ilvl w:val="2"/>
          <w:numId w:val="3"/>
        </w:numPr>
        <w:tabs>
          <w:tab w:val="left" w:pos="832"/>
        </w:tabs>
        <w:spacing w:line="276" w:lineRule="auto"/>
        <w:ind w:right="417" w:firstLine="0"/>
        <w:rPr>
          <w:sz w:val="20"/>
        </w:rPr>
      </w:pPr>
      <w:r>
        <w:rPr>
          <w:color w:val="4D4D4D"/>
          <w:sz w:val="20"/>
        </w:rPr>
        <w:t>a</w:t>
      </w:r>
      <w:r>
        <w:rPr>
          <w:color w:val="4D4D4D"/>
          <w:spacing w:val="-6"/>
          <w:sz w:val="20"/>
        </w:rPr>
        <w:t xml:space="preserve"> </w:t>
      </w:r>
      <w:r>
        <w:rPr>
          <w:color w:val="4D4D4D"/>
          <w:sz w:val="20"/>
        </w:rPr>
        <w:t>reference</w:t>
      </w:r>
      <w:r>
        <w:rPr>
          <w:color w:val="4D4D4D"/>
          <w:spacing w:val="-6"/>
          <w:sz w:val="20"/>
        </w:rPr>
        <w:t xml:space="preserve"> </w:t>
      </w:r>
      <w:r>
        <w:rPr>
          <w:color w:val="4D4D4D"/>
          <w:sz w:val="20"/>
        </w:rPr>
        <w:t>to</w:t>
      </w:r>
      <w:r>
        <w:rPr>
          <w:color w:val="4D4D4D"/>
          <w:spacing w:val="-5"/>
          <w:sz w:val="20"/>
        </w:rPr>
        <w:t xml:space="preserve"> </w:t>
      </w:r>
      <w:r>
        <w:rPr>
          <w:color w:val="4D4D4D"/>
          <w:sz w:val="20"/>
        </w:rPr>
        <w:t>legislation</w:t>
      </w:r>
      <w:r>
        <w:rPr>
          <w:color w:val="4D4D4D"/>
          <w:spacing w:val="-6"/>
          <w:sz w:val="20"/>
        </w:rPr>
        <w:t xml:space="preserve"> </w:t>
      </w:r>
      <w:r>
        <w:rPr>
          <w:color w:val="4D4D4D"/>
          <w:sz w:val="20"/>
        </w:rPr>
        <w:t>is</w:t>
      </w:r>
      <w:r>
        <w:rPr>
          <w:color w:val="4D4D4D"/>
          <w:spacing w:val="-4"/>
          <w:sz w:val="20"/>
        </w:rPr>
        <w:t xml:space="preserve"> </w:t>
      </w:r>
      <w:r>
        <w:rPr>
          <w:color w:val="4D4D4D"/>
          <w:sz w:val="20"/>
        </w:rPr>
        <w:t>a</w:t>
      </w:r>
      <w:r>
        <w:rPr>
          <w:color w:val="4D4D4D"/>
          <w:spacing w:val="-6"/>
          <w:sz w:val="20"/>
        </w:rPr>
        <w:t xml:space="preserve"> </w:t>
      </w:r>
      <w:r>
        <w:rPr>
          <w:color w:val="4D4D4D"/>
          <w:sz w:val="20"/>
        </w:rPr>
        <w:t>reference</w:t>
      </w:r>
      <w:r>
        <w:rPr>
          <w:color w:val="4D4D4D"/>
          <w:spacing w:val="-6"/>
          <w:sz w:val="20"/>
        </w:rPr>
        <w:t xml:space="preserve"> </w:t>
      </w:r>
      <w:r>
        <w:rPr>
          <w:color w:val="4D4D4D"/>
          <w:sz w:val="20"/>
        </w:rPr>
        <w:t>to</w:t>
      </w:r>
      <w:r>
        <w:rPr>
          <w:color w:val="4D4D4D"/>
          <w:spacing w:val="-5"/>
          <w:sz w:val="20"/>
        </w:rPr>
        <w:t xml:space="preserve"> </w:t>
      </w:r>
      <w:r>
        <w:rPr>
          <w:color w:val="4D4D4D"/>
          <w:sz w:val="20"/>
        </w:rPr>
        <w:t>that legislation as in force at the date of the Contract;</w:t>
      </w:r>
    </w:p>
    <w:p w14:paraId="78BAD2AF" w14:textId="77777777" w:rsidR="002F753F" w:rsidRDefault="00BC3304">
      <w:pPr>
        <w:pStyle w:val="ListParagraph"/>
        <w:numPr>
          <w:ilvl w:val="2"/>
          <w:numId w:val="3"/>
        </w:numPr>
        <w:tabs>
          <w:tab w:val="left" w:pos="832"/>
        </w:tabs>
        <w:spacing w:line="273" w:lineRule="auto"/>
        <w:ind w:right="144" w:firstLine="0"/>
        <w:jc w:val="both"/>
        <w:rPr>
          <w:sz w:val="20"/>
        </w:rPr>
      </w:pPr>
      <w:r>
        <w:rPr>
          <w:color w:val="4D4D4D"/>
          <w:sz w:val="20"/>
        </w:rPr>
        <w:t>a</w:t>
      </w:r>
      <w:r>
        <w:rPr>
          <w:color w:val="4D4D4D"/>
          <w:spacing w:val="-7"/>
          <w:sz w:val="20"/>
        </w:rPr>
        <w:t xml:space="preserve"> </w:t>
      </w:r>
      <w:r>
        <w:rPr>
          <w:color w:val="4D4D4D"/>
          <w:sz w:val="20"/>
        </w:rPr>
        <w:t>reference</w:t>
      </w:r>
      <w:r>
        <w:rPr>
          <w:color w:val="4D4D4D"/>
          <w:spacing w:val="-7"/>
          <w:sz w:val="20"/>
        </w:rPr>
        <w:t xml:space="preserve"> </w:t>
      </w:r>
      <w:r>
        <w:rPr>
          <w:color w:val="4D4D4D"/>
          <w:sz w:val="20"/>
        </w:rPr>
        <w:t>to</w:t>
      </w:r>
      <w:r>
        <w:rPr>
          <w:color w:val="4D4D4D"/>
          <w:spacing w:val="-5"/>
          <w:sz w:val="20"/>
        </w:rPr>
        <w:t xml:space="preserve"> </w:t>
      </w:r>
      <w:r>
        <w:rPr>
          <w:color w:val="4D4D4D"/>
          <w:sz w:val="20"/>
        </w:rPr>
        <w:t>legislation</w:t>
      </w:r>
      <w:r>
        <w:rPr>
          <w:color w:val="4D4D4D"/>
          <w:spacing w:val="-6"/>
          <w:sz w:val="20"/>
        </w:rPr>
        <w:t xml:space="preserve"> </w:t>
      </w:r>
      <w:r>
        <w:rPr>
          <w:color w:val="4D4D4D"/>
          <w:sz w:val="20"/>
        </w:rPr>
        <w:t>includes</w:t>
      </w:r>
      <w:r>
        <w:rPr>
          <w:color w:val="4D4D4D"/>
          <w:spacing w:val="-6"/>
          <w:sz w:val="20"/>
        </w:rPr>
        <w:t xml:space="preserve"> </w:t>
      </w:r>
      <w:r>
        <w:rPr>
          <w:color w:val="4D4D4D"/>
          <w:sz w:val="20"/>
        </w:rPr>
        <w:t>all</w:t>
      </w:r>
      <w:r>
        <w:rPr>
          <w:color w:val="4D4D4D"/>
          <w:spacing w:val="-6"/>
          <w:sz w:val="20"/>
        </w:rPr>
        <w:t xml:space="preserve"> </w:t>
      </w:r>
      <w:r>
        <w:rPr>
          <w:color w:val="4D4D4D"/>
          <w:sz w:val="20"/>
        </w:rPr>
        <w:t>subordinate legislation</w:t>
      </w:r>
      <w:r>
        <w:rPr>
          <w:color w:val="4D4D4D"/>
          <w:spacing w:val="-5"/>
          <w:sz w:val="20"/>
        </w:rPr>
        <w:t xml:space="preserve"> </w:t>
      </w:r>
      <w:r>
        <w:rPr>
          <w:color w:val="4D4D4D"/>
          <w:sz w:val="20"/>
        </w:rPr>
        <w:t>made</w:t>
      </w:r>
      <w:r>
        <w:rPr>
          <w:color w:val="4D4D4D"/>
          <w:spacing w:val="-5"/>
          <w:sz w:val="20"/>
        </w:rPr>
        <w:t xml:space="preserve"> </w:t>
      </w:r>
      <w:r>
        <w:rPr>
          <w:color w:val="4D4D4D"/>
          <w:sz w:val="20"/>
        </w:rPr>
        <w:t>as</w:t>
      </w:r>
      <w:r>
        <w:rPr>
          <w:color w:val="4D4D4D"/>
          <w:spacing w:val="-4"/>
          <w:sz w:val="20"/>
        </w:rPr>
        <w:t xml:space="preserve"> </w:t>
      </w:r>
      <w:r>
        <w:rPr>
          <w:color w:val="4D4D4D"/>
          <w:sz w:val="20"/>
        </w:rPr>
        <w:t>at</w:t>
      </w:r>
      <w:r>
        <w:rPr>
          <w:color w:val="4D4D4D"/>
          <w:spacing w:val="-5"/>
          <w:sz w:val="20"/>
        </w:rPr>
        <w:t xml:space="preserve"> </w:t>
      </w:r>
      <w:r>
        <w:rPr>
          <w:color w:val="4D4D4D"/>
          <w:sz w:val="20"/>
        </w:rPr>
        <w:t>the</w:t>
      </w:r>
      <w:r>
        <w:rPr>
          <w:color w:val="4D4D4D"/>
          <w:spacing w:val="-4"/>
          <w:sz w:val="20"/>
        </w:rPr>
        <w:t xml:space="preserve"> </w:t>
      </w:r>
      <w:r>
        <w:rPr>
          <w:color w:val="4D4D4D"/>
          <w:sz w:val="20"/>
        </w:rPr>
        <w:t>date</w:t>
      </w:r>
      <w:r>
        <w:rPr>
          <w:color w:val="4D4D4D"/>
          <w:spacing w:val="-6"/>
          <w:sz w:val="20"/>
        </w:rPr>
        <w:t xml:space="preserve"> </w:t>
      </w:r>
      <w:r>
        <w:rPr>
          <w:color w:val="4D4D4D"/>
          <w:sz w:val="20"/>
        </w:rPr>
        <w:t>of</w:t>
      </w:r>
      <w:r>
        <w:rPr>
          <w:color w:val="4D4D4D"/>
          <w:spacing w:val="-3"/>
          <w:sz w:val="20"/>
        </w:rPr>
        <w:t xml:space="preserve"> </w:t>
      </w:r>
      <w:r>
        <w:rPr>
          <w:color w:val="4D4D4D"/>
          <w:sz w:val="20"/>
        </w:rPr>
        <w:t>the</w:t>
      </w:r>
      <w:r>
        <w:rPr>
          <w:color w:val="4D4D4D"/>
          <w:spacing w:val="-5"/>
          <w:sz w:val="20"/>
        </w:rPr>
        <w:t xml:space="preserve"> </w:t>
      </w:r>
      <w:r>
        <w:rPr>
          <w:color w:val="4D4D4D"/>
          <w:sz w:val="20"/>
        </w:rPr>
        <w:t>Contract</w:t>
      </w:r>
      <w:r>
        <w:rPr>
          <w:color w:val="4D4D4D"/>
          <w:spacing w:val="-5"/>
          <w:sz w:val="20"/>
        </w:rPr>
        <w:t xml:space="preserve"> </w:t>
      </w:r>
      <w:r>
        <w:rPr>
          <w:color w:val="4D4D4D"/>
          <w:sz w:val="20"/>
        </w:rPr>
        <w:t>under</w:t>
      </w:r>
      <w:r>
        <w:rPr>
          <w:color w:val="4D4D4D"/>
          <w:spacing w:val="-4"/>
          <w:sz w:val="20"/>
        </w:rPr>
        <w:t xml:space="preserve"> </w:t>
      </w:r>
      <w:r>
        <w:rPr>
          <w:color w:val="4D4D4D"/>
          <w:sz w:val="20"/>
        </w:rPr>
        <w:t>that legislation; and</w:t>
      </w:r>
    </w:p>
    <w:p w14:paraId="78BAD2B0" w14:textId="77777777" w:rsidR="002F753F" w:rsidRDefault="00BC3304">
      <w:pPr>
        <w:pStyle w:val="ListParagraph"/>
        <w:numPr>
          <w:ilvl w:val="2"/>
          <w:numId w:val="3"/>
        </w:numPr>
        <w:tabs>
          <w:tab w:val="left" w:pos="832"/>
        </w:tabs>
        <w:spacing w:line="271" w:lineRule="auto"/>
        <w:ind w:right="61" w:firstLine="0"/>
        <w:rPr>
          <w:sz w:val="20"/>
        </w:rPr>
      </w:pPr>
      <w:r>
        <w:rPr>
          <w:color w:val="4D4D4D"/>
          <w:sz w:val="20"/>
        </w:rPr>
        <w:t>a reference to any English action, remedy, method of judicial proceeding, court, official, legal document, legal status, legal doctrine, legal concept or thing shall, in respect of any jurisdiction other than England, be deemed to include a reference to that which most</w:t>
      </w:r>
      <w:r>
        <w:rPr>
          <w:color w:val="4D4D4D"/>
          <w:spacing w:val="-6"/>
          <w:sz w:val="20"/>
        </w:rPr>
        <w:t xml:space="preserve"> </w:t>
      </w:r>
      <w:r>
        <w:rPr>
          <w:color w:val="4D4D4D"/>
          <w:sz w:val="20"/>
        </w:rPr>
        <w:t>nearly</w:t>
      </w:r>
      <w:r>
        <w:rPr>
          <w:color w:val="4D4D4D"/>
          <w:spacing w:val="-9"/>
          <w:sz w:val="20"/>
        </w:rPr>
        <w:t xml:space="preserve"> </w:t>
      </w:r>
      <w:r>
        <w:rPr>
          <w:color w:val="4D4D4D"/>
          <w:sz w:val="20"/>
        </w:rPr>
        <w:t>approximates</w:t>
      </w:r>
      <w:r>
        <w:rPr>
          <w:color w:val="4D4D4D"/>
          <w:spacing w:val="-5"/>
          <w:sz w:val="20"/>
        </w:rPr>
        <w:t xml:space="preserve"> </w:t>
      </w:r>
      <w:r>
        <w:rPr>
          <w:color w:val="4D4D4D"/>
          <w:sz w:val="20"/>
        </w:rPr>
        <w:t>to</w:t>
      </w:r>
      <w:r>
        <w:rPr>
          <w:color w:val="4D4D4D"/>
          <w:spacing w:val="-7"/>
          <w:sz w:val="20"/>
        </w:rPr>
        <w:t xml:space="preserve"> </w:t>
      </w:r>
      <w:r>
        <w:rPr>
          <w:color w:val="4D4D4D"/>
          <w:sz w:val="20"/>
        </w:rPr>
        <w:t>the</w:t>
      </w:r>
      <w:r>
        <w:rPr>
          <w:color w:val="4D4D4D"/>
          <w:spacing w:val="-4"/>
          <w:sz w:val="20"/>
        </w:rPr>
        <w:t xml:space="preserve"> </w:t>
      </w:r>
      <w:r>
        <w:rPr>
          <w:color w:val="4D4D4D"/>
          <w:sz w:val="20"/>
        </w:rPr>
        <w:t>English</w:t>
      </w:r>
      <w:r>
        <w:rPr>
          <w:color w:val="4D4D4D"/>
          <w:spacing w:val="-6"/>
          <w:sz w:val="20"/>
        </w:rPr>
        <w:t xml:space="preserve"> </w:t>
      </w:r>
      <w:r>
        <w:rPr>
          <w:color w:val="4D4D4D"/>
          <w:sz w:val="20"/>
        </w:rPr>
        <w:t>equivalent</w:t>
      </w:r>
      <w:r>
        <w:rPr>
          <w:color w:val="4D4D4D"/>
          <w:spacing w:val="-4"/>
          <w:sz w:val="20"/>
        </w:rPr>
        <w:t xml:space="preserve"> </w:t>
      </w:r>
      <w:r>
        <w:rPr>
          <w:color w:val="4D4D4D"/>
          <w:sz w:val="20"/>
        </w:rPr>
        <w:t>in</w:t>
      </w:r>
      <w:r>
        <w:rPr>
          <w:color w:val="4D4D4D"/>
          <w:spacing w:val="-6"/>
          <w:sz w:val="20"/>
        </w:rPr>
        <w:t xml:space="preserve"> </w:t>
      </w:r>
      <w:r>
        <w:rPr>
          <w:color w:val="4D4D4D"/>
          <w:sz w:val="20"/>
        </w:rPr>
        <w:t xml:space="preserve">that </w:t>
      </w:r>
      <w:r>
        <w:rPr>
          <w:color w:val="4D4D4D"/>
          <w:spacing w:val="-2"/>
          <w:sz w:val="20"/>
        </w:rPr>
        <w:t>jurisdiction.</w:t>
      </w:r>
    </w:p>
    <w:p w14:paraId="78BAD2B1" w14:textId="77777777" w:rsidR="002F753F" w:rsidRDefault="002F753F">
      <w:pPr>
        <w:pStyle w:val="BodyText"/>
        <w:spacing w:before="7"/>
        <w:ind w:left="0"/>
      </w:pPr>
    </w:p>
    <w:p w14:paraId="78BAD2B2" w14:textId="77777777" w:rsidR="002F753F" w:rsidRDefault="00BC3304">
      <w:pPr>
        <w:pStyle w:val="Heading1"/>
        <w:numPr>
          <w:ilvl w:val="0"/>
          <w:numId w:val="3"/>
        </w:numPr>
        <w:tabs>
          <w:tab w:val="left" w:pos="834"/>
        </w:tabs>
      </w:pPr>
      <w:r>
        <w:rPr>
          <w:color w:val="4D4D4D"/>
        </w:rPr>
        <w:t>Application</w:t>
      </w:r>
      <w:r>
        <w:rPr>
          <w:color w:val="4D4D4D"/>
          <w:spacing w:val="-10"/>
        </w:rPr>
        <w:t xml:space="preserve"> </w:t>
      </w:r>
      <w:r>
        <w:rPr>
          <w:color w:val="4D4D4D"/>
        </w:rPr>
        <w:t>of</w:t>
      </w:r>
      <w:r>
        <w:rPr>
          <w:color w:val="4D4D4D"/>
          <w:spacing w:val="-7"/>
        </w:rPr>
        <w:t xml:space="preserve"> </w:t>
      </w:r>
      <w:r>
        <w:rPr>
          <w:color w:val="4D4D4D"/>
        </w:rPr>
        <w:t>these</w:t>
      </w:r>
      <w:r>
        <w:rPr>
          <w:color w:val="4D4D4D"/>
          <w:spacing w:val="-6"/>
        </w:rPr>
        <w:t xml:space="preserve"> </w:t>
      </w:r>
      <w:r>
        <w:rPr>
          <w:color w:val="4D4D4D"/>
          <w:spacing w:val="-2"/>
        </w:rPr>
        <w:t>conditions</w:t>
      </w:r>
    </w:p>
    <w:p w14:paraId="78BAD2B3" w14:textId="77777777" w:rsidR="002F753F" w:rsidRDefault="00BC3304">
      <w:pPr>
        <w:pStyle w:val="ListParagraph"/>
        <w:numPr>
          <w:ilvl w:val="1"/>
          <w:numId w:val="3"/>
        </w:numPr>
        <w:tabs>
          <w:tab w:val="left" w:pos="834"/>
        </w:tabs>
        <w:spacing w:before="29" w:line="271" w:lineRule="auto"/>
        <w:ind w:right="156" w:firstLine="0"/>
        <w:rPr>
          <w:sz w:val="20"/>
        </w:rPr>
      </w:pPr>
      <w:r>
        <w:rPr>
          <w:color w:val="4D4D4D"/>
          <w:sz w:val="20"/>
        </w:rPr>
        <w:t>These Conditions apply to and form part of the Contract between the Supplier and the Customer. They supersede</w:t>
      </w:r>
      <w:r>
        <w:rPr>
          <w:color w:val="4D4D4D"/>
          <w:spacing w:val="-5"/>
          <w:sz w:val="20"/>
        </w:rPr>
        <w:t xml:space="preserve"> </w:t>
      </w:r>
      <w:r>
        <w:rPr>
          <w:color w:val="4D4D4D"/>
          <w:sz w:val="20"/>
        </w:rPr>
        <w:t>any</w:t>
      </w:r>
      <w:r>
        <w:rPr>
          <w:color w:val="4D4D4D"/>
          <w:spacing w:val="-9"/>
          <w:sz w:val="20"/>
        </w:rPr>
        <w:t xml:space="preserve"> </w:t>
      </w:r>
      <w:r>
        <w:rPr>
          <w:color w:val="4D4D4D"/>
          <w:sz w:val="20"/>
        </w:rPr>
        <w:t>previously</w:t>
      </w:r>
      <w:r>
        <w:rPr>
          <w:color w:val="4D4D4D"/>
          <w:spacing w:val="-8"/>
          <w:sz w:val="20"/>
        </w:rPr>
        <w:t xml:space="preserve"> </w:t>
      </w:r>
      <w:r>
        <w:rPr>
          <w:color w:val="4D4D4D"/>
          <w:sz w:val="20"/>
        </w:rPr>
        <w:t>issued</w:t>
      </w:r>
      <w:r>
        <w:rPr>
          <w:color w:val="4D4D4D"/>
          <w:spacing w:val="-7"/>
          <w:sz w:val="20"/>
        </w:rPr>
        <w:t xml:space="preserve"> </w:t>
      </w:r>
      <w:r>
        <w:rPr>
          <w:color w:val="4D4D4D"/>
          <w:sz w:val="20"/>
        </w:rPr>
        <w:t>terms</w:t>
      </w:r>
      <w:r>
        <w:rPr>
          <w:color w:val="4D4D4D"/>
          <w:spacing w:val="-6"/>
          <w:sz w:val="20"/>
        </w:rPr>
        <w:t xml:space="preserve"> </w:t>
      </w:r>
      <w:r>
        <w:rPr>
          <w:color w:val="4D4D4D"/>
          <w:sz w:val="20"/>
        </w:rPr>
        <w:t>and</w:t>
      </w:r>
      <w:r>
        <w:rPr>
          <w:color w:val="4D4D4D"/>
          <w:spacing w:val="-7"/>
          <w:sz w:val="20"/>
        </w:rPr>
        <w:t xml:space="preserve"> </w:t>
      </w:r>
      <w:r>
        <w:rPr>
          <w:color w:val="4D4D4D"/>
          <w:sz w:val="20"/>
        </w:rPr>
        <w:t>conditions</w:t>
      </w:r>
      <w:r>
        <w:rPr>
          <w:color w:val="4D4D4D"/>
          <w:spacing w:val="-3"/>
          <w:sz w:val="20"/>
        </w:rPr>
        <w:t xml:space="preserve"> </w:t>
      </w:r>
      <w:r>
        <w:rPr>
          <w:color w:val="4D4D4D"/>
          <w:sz w:val="20"/>
        </w:rPr>
        <w:t>of purchase or supply.</w:t>
      </w:r>
    </w:p>
    <w:p w14:paraId="78BAD2B4" w14:textId="77777777" w:rsidR="002F753F" w:rsidRDefault="00BC3304">
      <w:pPr>
        <w:pStyle w:val="ListParagraph"/>
        <w:numPr>
          <w:ilvl w:val="1"/>
          <w:numId w:val="3"/>
        </w:numPr>
        <w:tabs>
          <w:tab w:val="left" w:pos="834"/>
        </w:tabs>
        <w:spacing w:line="271" w:lineRule="auto"/>
        <w:ind w:right="113" w:firstLine="0"/>
        <w:rPr>
          <w:sz w:val="20"/>
        </w:rPr>
      </w:pPr>
      <w:r>
        <w:rPr>
          <w:color w:val="4D4D4D"/>
          <w:sz w:val="20"/>
        </w:rPr>
        <w:t>No terms or conditions endorsed on, delivered with,</w:t>
      </w:r>
      <w:r>
        <w:rPr>
          <w:color w:val="4D4D4D"/>
          <w:spacing w:val="-6"/>
          <w:sz w:val="20"/>
        </w:rPr>
        <w:t xml:space="preserve"> </w:t>
      </w:r>
      <w:r>
        <w:rPr>
          <w:color w:val="4D4D4D"/>
          <w:sz w:val="20"/>
        </w:rPr>
        <w:t>or</w:t>
      </w:r>
      <w:r>
        <w:rPr>
          <w:color w:val="4D4D4D"/>
          <w:spacing w:val="-7"/>
          <w:sz w:val="20"/>
        </w:rPr>
        <w:t xml:space="preserve"> </w:t>
      </w:r>
      <w:r>
        <w:rPr>
          <w:color w:val="4D4D4D"/>
          <w:sz w:val="20"/>
        </w:rPr>
        <w:t>contained</w:t>
      </w:r>
      <w:r>
        <w:rPr>
          <w:color w:val="4D4D4D"/>
          <w:spacing w:val="-6"/>
          <w:sz w:val="20"/>
        </w:rPr>
        <w:t xml:space="preserve"> </w:t>
      </w:r>
      <w:r>
        <w:rPr>
          <w:color w:val="4D4D4D"/>
          <w:sz w:val="20"/>
        </w:rPr>
        <w:t>in</w:t>
      </w:r>
      <w:r>
        <w:rPr>
          <w:color w:val="4D4D4D"/>
          <w:spacing w:val="-6"/>
          <w:sz w:val="20"/>
        </w:rPr>
        <w:t xml:space="preserve"> </w:t>
      </w:r>
      <w:r>
        <w:rPr>
          <w:color w:val="4D4D4D"/>
          <w:sz w:val="20"/>
        </w:rPr>
        <w:t>the</w:t>
      </w:r>
      <w:r>
        <w:rPr>
          <w:color w:val="4D4D4D"/>
          <w:spacing w:val="-7"/>
          <w:sz w:val="20"/>
        </w:rPr>
        <w:t xml:space="preserve"> </w:t>
      </w:r>
      <w:r>
        <w:rPr>
          <w:color w:val="4D4D4D"/>
          <w:sz w:val="20"/>
        </w:rPr>
        <w:t>Customer’s</w:t>
      </w:r>
      <w:r>
        <w:rPr>
          <w:color w:val="4D4D4D"/>
          <w:spacing w:val="-7"/>
          <w:sz w:val="20"/>
        </w:rPr>
        <w:t xml:space="preserve"> </w:t>
      </w:r>
      <w:r>
        <w:rPr>
          <w:color w:val="4D4D4D"/>
          <w:sz w:val="20"/>
        </w:rPr>
        <w:t>purchase</w:t>
      </w:r>
      <w:r>
        <w:rPr>
          <w:color w:val="4D4D4D"/>
          <w:spacing w:val="-7"/>
          <w:sz w:val="20"/>
        </w:rPr>
        <w:t xml:space="preserve"> </w:t>
      </w:r>
      <w:r>
        <w:rPr>
          <w:color w:val="4D4D4D"/>
          <w:sz w:val="20"/>
        </w:rPr>
        <w:t>conditions, order, confirmation of order, specification or other document shall form part of the Contract except to the extent that the Supplier otherwise agrees in writing.</w:t>
      </w:r>
    </w:p>
    <w:p w14:paraId="78BAD2B5" w14:textId="77777777" w:rsidR="002F753F" w:rsidRDefault="00BC3304">
      <w:pPr>
        <w:pStyle w:val="ListParagraph"/>
        <w:numPr>
          <w:ilvl w:val="1"/>
          <w:numId w:val="3"/>
        </w:numPr>
        <w:tabs>
          <w:tab w:val="left" w:pos="832"/>
        </w:tabs>
        <w:spacing w:before="1" w:line="273" w:lineRule="auto"/>
        <w:ind w:right="92" w:firstLine="0"/>
        <w:jc w:val="both"/>
        <w:rPr>
          <w:sz w:val="20"/>
        </w:rPr>
      </w:pPr>
      <w:r>
        <w:rPr>
          <w:color w:val="4D4D4D"/>
          <w:sz w:val="20"/>
        </w:rPr>
        <w:t>Each</w:t>
      </w:r>
      <w:r>
        <w:rPr>
          <w:color w:val="4D4D4D"/>
          <w:spacing w:val="-3"/>
          <w:sz w:val="20"/>
        </w:rPr>
        <w:t xml:space="preserve"> </w:t>
      </w:r>
      <w:r>
        <w:rPr>
          <w:color w:val="4D4D4D"/>
          <w:sz w:val="20"/>
        </w:rPr>
        <w:t>Order by</w:t>
      </w:r>
      <w:r>
        <w:rPr>
          <w:color w:val="4D4D4D"/>
          <w:spacing w:val="-3"/>
          <w:sz w:val="20"/>
        </w:rPr>
        <w:t xml:space="preserve"> </w:t>
      </w:r>
      <w:r>
        <w:rPr>
          <w:color w:val="4D4D4D"/>
          <w:sz w:val="20"/>
        </w:rPr>
        <w:t>the</w:t>
      </w:r>
      <w:r>
        <w:rPr>
          <w:color w:val="4D4D4D"/>
          <w:spacing w:val="-2"/>
          <w:sz w:val="20"/>
        </w:rPr>
        <w:t xml:space="preserve"> </w:t>
      </w:r>
      <w:r>
        <w:rPr>
          <w:color w:val="4D4D4D"/>
          <w:sz w:val="20"/>
        </w:rPr>
        <w:t>Customer</w:t>
      </w:r>
      <w:r>
        <w:rPr>
          <w:color w:val="4D4D4D"/>
          <w:spacing w:val="-3"/>
          <w:sz w:val="20"/>
        </w:rPr>
        <w:t xml:space="preserve"> </w:t>
      </w:r>
      <w:r>
        <w:rPr>
          <w:color w:val="4D4D4D"/>
          <w:sz w:val="20"/>
        </w:rPr>
        <w:t>to</w:t>
      </w:r>
      <w:r>
        <w:rPr>
          <w:color w:val="4D4D4D"/>
          <w:spacing w:val="-3"/>
          <w:sz w:val="20"/>
        </w:rPr>
        <w:t xml:space="preserve"> </w:t>
      </w:r>
      <w:r>
        <w:rPr>
          <w:color w:val="4D4D4D"/>
          <w:sz w:val="20"/>
        </w:rPr>
        <w:t>the</w:t>
      </w:r>
      <w:r>
        <w:rPr>
          <w:color w:val="4D4D4D"/>
          <w:spacing w:val="-1"/>
          <w:sz w:val="20"/>
        </w:rPr>
        <w:t xml:space="preserve"> </w:t>
      </w:r>
      <w:r>
        <w:rPr>
          <w:color w:val="4D4D4D"/>
          <w:sz w:val="20"/>
        </w:rPr>
        <w:t>Supplier</w:t>
      </w:r>
      <w:r>
        <w:rPr>
          <w:color w:val="4D4D4D"/>
          <w:spacing w:val="-3"/>
          <w:sz w:val="20"/>
        </w:rPr>
        <w:t xml:space="preserve"> </w:t>
      </w:r>
      <w:r>
        <w:rPr>
          <w:color w:val="4D4D4D"/>
          <w:sz w:val="20"/>
        </w:rPr>
        <w:t>shall be</w:t>
      </w:r>
      <w:r>
        <w:rPr>
          <w:color w:val="4D4D4D"/>
          <w:spacing w:val="-6"/>
          <w:sz w:val="20"/>
        </w:rPr>
        <w:t xml:space="preserve"> </w:t>
      </w:r>
      <w:r>
        <w:rPr>
          <w:color w:val="4D4D4D"/>
          <w:sz w:val="20"/>
        </w:rPr>
        <w:t>an</w:t>
      </w:r>
      <w:r>
        <w:rPr>
          <w:color w:val="4D4D4D"/>
          <w:spacing w:val="-5"/>
          <w:sz w:val="20"/>
        </w:rPr>
        <w:t xml:space="preserve"> </w:t>
      </w:r>
      <w:r>
        <w:rPr>
          <w:color w:val="4D4D4D"/>
          <w:sz w:val="20"/>
        </w:rPr>
        <w:t>offer</w:t>
      </w:r>
      <w:r>
        <w:rPr>
          <w:color w:val="4D4D4D"/>
          <w:spacing w:val="-5"/>
          <w:sz w:val="20"/>
        </w:rPr>
        <w:t xml:space="preserve"> </w:t>
      </w:r>
      <w:r>
        <w:rPr>
          <w:color w:val="4D4D4D"/>
          <w:sz w:val="20"/>
        </w:rPr>
        <w:t>to</w:t>
      </w:r>
      <w:r>
        <w:rPr>
          <w:color w:val="4D4D4D"/>
          <w:spacing w:val="-5"/>
          <w:sz w:val="20"/>
        </w:rPr>
        <w:t xml:space="preserve"> </w:t>
      </w:r>
      <w:r>
        <w:rPr>
          <w:color w:val="4D4D4D"/>
          <w:sz w:val="20"/>
        </w:rPr>
        <w:t>purchase</w:t>
      </w:r>
      <w:r>
        <w:rPr>
          <w:color w:val="4D4D4D"/>
          <w:spacing w:val="-5"/>
          <w:sz w:val="20"/>
        </w:rPr>
        <w:t xml:space="preserve"> </w:t>
      </w:r>
      <w:r>
        <w:rPr>
          <w:color w:val="4D4D4D"/>
          <w:sz w:val="20"/>
        </w:rPr>
        <w:t>the</w:t>
      </w:r>
      <w:r>
        <w:rPr>
          <w:color w:val="4D4D4D"/>
          <w:spacing w:val="-4"/>
          <w:sz w:val="20"/>
        </w:rPr>
        <w:t xml:space="preserve"> </w:t>
      </w:r>
      <w:r>
        <w:rPr>
          <w:color w:val="4D4D4D"/>
          <w:sz w:val="20"/>
        </w:rPr>
        <w:t>Goods</w:t>
      </w:r>
      <w:r>
        <w:rPr>
          <w:color w:val="4D4D4D"/>
          <w:spacing w:val="-4"/>
          <w:sz w:val="20"/>
        </w:rPr>
        <w:t xml:space="preserve"> </w:t>
      </w:r>
      <w:r>
        <w:rPr>
          <w:color w:val="4D4D4D"/>
          <w:sz w:val="20"/>
        </w:rPr>
        <w:t>subject</w:t>
      </w:r>
      <w:r>
        <w:rPr>
          <w:color w:val="4D4D4D"/>
          <w:spacing w:val="-5"/>
          <w:sz w:val="20"/>
        </w:rPr>
        <w:t xml:space="preserve"> </w:t>
      </w:r>
      <w:r>
        <w:rPr>
          <w:color w:val="4D4D4D"/>
          <w:sz w:val="20"/>
        </w:rPr>
        <w:t>to</w:t>
      </w:r>
      <w:r>
        <w:rPr>
          <w:color w:val="4D4D4D"/>
          <w:spacing w:val="-3"/>
          <w:sz w:val="20"/>
        </w:rPr>
        <w:t xml:space="preserve"> </w:t>
      </w:r>
      <w:r>
        <w:rPr>
          <w:color w:val="4D4D4D"/>
          <w:sz w:val="20"/>
        </w:rPr>
        <w:t>the</w:t>
      </w:r>
      <w:r>
        <w:rPr>
          <w:color w:val="4D4D4D"/>
          <w:spacing w:val="-3"/>
          <w:sz w:val="20"/>
        </w:rPr>
        <w:t xml:space="preserve"> </w:t>
      </w:r>
      <w:r>
        <w:rPr>
          <w:color w:val="4D4D4D"/>
          <w:sz w:val="20"/>
        </w:rPr>
        <w:t>Contract including these Conditions.</w:t>
      </w:r>
    </w:p>
    <w:p w14:paraId="78BAD2B6" w14:textId="77777777" w:rsidR="002F753F" w:rsidRDefault="00BC3304">
      <w:pPr>
        <w:pStyle w:val="ListParagraph"/>
        <w:numPr>
          <w:ilvl w:val="1"/>
          <w:numId w:val="3"/>
        </w:numPr>
        <w:tabs>
          <w:tab w:val="left" w:pos="834"/>
        </w:tabs>
        <w:spacing w:line="273" w:lineRule="auto"/>
        <w:ind w:right="77" w:firstLine="0"/>
        <w:rPr>
          <w:sz w:val="20"/>
        </w:rPr>
      </w:pPr>
      <w:r>
        <w:rPr>
          <w:color w:val="4D4D4D"/>
          <w:sz w:val="20"/>
        </w:rPr>
        <w:t>If the Supplier is unable to accept an Order, it shall</w:t>
      </w:r>
      <w:r>
        <w:rPr>
          <w:color w:val="4D4D4D"/>
          <w:spacing w:val="-4"/>
          <w:sz w:val="20"/>
        </w:rPr>
        <w:t xml:space="preserve"> </w:t>
      </w:r>
      <w:r>
        <w:rPr>
          <w:color w:val="4D4D4D"/>
          <w:sz w:val="20"/>
        </w:rPr>
        <w:t>notify</w:t>
      </w:r>
      <w:r>
        <w:rPr>
          <w:color w:val="4D4D4D"/>
          <w:spacing w:val="-8"/>
          <w:sz w:val="20"/>
        </w:rPr>
        <w:t xml:space="preserve"> </w:t>
      </w:r>
      <w:r>
        <w:rPr>
          <w:color w:val="4D4D4D"/>
          <w:sz w:val="20"/>
        </w:rPr>
        <w:t>the</w:t>
      </w:r>
      <w:r>
        <w:rPr>
          <w:color w:val="4D4D4D"/>
          <w:spacing w:val="-5"/>
          <w:sz w:val="20"/>
        </w:rPr>
        <w:t xml:space="preserve"> </w:t>
      </w:r>
      <w:r>
        <w:rPr>
          <w:color w:val="4D4D4D"/>
          <w:sz w:val="20"/>
        </w:rPr>
        <w:t>Customer</w:t>
      </w:r>
      <w:r>
        <w:rPr>
          <w:color w:val="4D4D4D"/>
          <w:spacing w:val="-5"/>
          <w:sz w:val="20"/>
        </w:rPr>
        <w:t xml:space="preserve"> </w:t>
      </w:r>
      <w:r>
        <w:rPr>
          <w:color w:val="4D4D4D"/>
          <w:sz w:val="20"/>
        </w:rPr>
        <w:t>in</w:t>
      </w:r>
      <w:r>
        <w:rPr>
          <w:color w:val="4D4D4D"/>
          <w:spacing w:val="-5"/>
          <w:sz w:val="20"/>
        </w:rPr>
        <w:t xml:space="preserve"> </w:t>
      </w:r>
      <w:r>
        <w:rPr>
          <w:color w:val="4D4D4D"/>
          <w:sz w:val="20"/>
        </w:rPr>
        <w:t>writing</w:t>
      </w:r>
      <w:r>
        <w:rPr>
          <w:color w:val="4D4D4D"/>
          <w:spacing w:val="-6"/>
          <w:sz w:val="20"/>
        </w:rPr>
        <w:t xml:space="preserve"> </w:t>
      </w:r>
      <w:r>
        <w:rPr>
          <w:color w:val="4D4D4D"/>
          <w:sz w:val="20"/>
        </w:rPr>
        <w:t>as</w:t>
      </w:r>
      <w:r>
        <w:rPr>
          <w:color w:val="4D4D4D"/>
          <w:spacing w:val="-4"/>
          <w:sz w:val="20"/>
        </w:rPr>
        <w:t xml:space="preserve"> </w:t>
      </w:r>
      <w:r>
        <w:rPr>
          <w:color w:val="4D4D4D"/>
          <w:sz w:val="20"/>
        </w:rPr>
        <w:t>soon</w:t>
      </w:r>
      <w:r>
        <w:rPr>
          <w:color w:val="4D4D4D"/>
          <w:spacing w:val="-4"/>
          <w:sz w:val="20"/>
        </w:rPr>
        <w:t xml:space="preserve"> </w:t>
      </w:r>
      <w:r>
        <w:rPr>
          <w:color w:val="4D4D4D"/>
          <w:sz w:val="20"/>
        </w:rPr>
        <w:t>as</w:t>
      </w:r>
      <w:r>
        <w:rPr>
          <w:color w:val="4D4D4D"/>
          <w:spacing w:val="-4"/>
          <w:sz w:val="20"/>
        </w:rPr>
        <w:t xml:space="preserve"> </w:t>
      </w:r>
      <w:r>
        <w:rPr>
          <w:color w:val="4D4D4D"/>
          <w:sz w:val="20"/>
        </w:rPr>
        <w:t xml:space="preserve">reasonably </w:t>
      </w:r>
      <w:r>
        <w:rPr>
          <w:color w:val="4D4D4D"/>
          <w:spacing w:val="-2"/>
          <w:sz w:val="20"/>
        </w:rPr>
        <w:t>practicable.</w:t>
      </w:r>
    </w:p>
    <w:p w14:paraId="78BAD2B7" w14:textId="77777777" w:rsidR="002F753F" w:rsidRDefault="00BC3304">
      <w:pPr>
        <w:pStyle w:val="ListParagraph"/>
        <w:numPr>
          <w:ilvl w:val="1"/>
          <w:numId w:val="3"/>
        </w:numPr>
        <w:tabs>
          <w:tab w:val="left" w:pos="834"/>
        </w:tabs>
        <w:spacing w:line="271" w:lineRule="auto"/>
        <w:ind w:right="38" w:firstLine="0"/>
        <w:rPr>
          <w:sz w:val="20"/>
        </w:rPr>
      </w:pPr>
      <w:r>
        <w:rPr>
          <w:color w:val="4D4D4D"/>
          <w:sz w:val="20"/>
        </w:rPr>
        <w:t>The Supplier may accept or reject an Order at its discretion.</w:t>
      </w:r>
      <w:r>
        <w:rPr>
          <w:color w:val="4D4D4D"/>
          <w:spacing w:val="-4"/>
          <w:sz w:val="20"/>
        </w:rPr>
        <w:t xml:space="preserve"> </w:t>
      </w:r>
      <w:r>
        <w:rPr>
          <w:color w:val="4D4D4D"/>
          <w:sz w:val="20"/>
        </w:rPr>
        <w:t>An</w:t>
      </w:r>
      <w:r>
        <w:rPr>
          <w:color w:val="4D4D4D"/>
          <w:spacing w:val="-6"/>
          <w:sz w:val="20"/>
        </w:rPr>
        <w:t xml:space="preserve"> </w:t>
      </w:r>
      <w:r>
        <w:rPr>
          <w:color w:val="4D4D4D"/>
          <w:sz w:val="20"/>
        </w:rPr>
        <w:t>Order</w:t>
      </w:r>
      <w:r>
        <w:rPr>
          <w:color w:val="4D4D4D"/>
          <w:spacing w:val="-5"/>
          <w:sz w:val="20"/>
        </w:rPr>
        <w:t xml:space="preserve"> </w:t>
      </w:r>
      <w:r>
        <w:rPr>
          <w:color w:val="4D4D4D"/>
          <w:sz w:val="20"/>
        </w:rPr>
        <w:t>shall</w:t>
      </w:r>
      <w:r>
        <w:rPr>
          <w:color w:val="4D4D4D"/>
          <w:spacing w:val="-7"/>
          <w:sz w:val="20"/>
        </w:rPr>
        <w:t xml:space="preserve"> </w:t>
      </w:r>
      <w:r>
        <w:rPr>
          <w:color w:val="4D4D4D"/>
          <w:sz w:val="20"/>
        </w:rPr>
        <w:t>not</w:t>
      </w:r>
      <w:r>
        <w:rPr>
          <w:color w:val="4D4D4D"/>
          <w:spacing w:val="-6"/>
          <w:sz w:val="20"/>
        </w:rPr>
        <w:t xml:space="preserve"> </w:t>
      </w:r>
      <w:r>
        <w:rPr>
          <w:color w:val="4D4D4D"/>
          <w:sz w:val="20"/>
        </w:rPr>
        <w:t>be</w:t>
      </w:r>
      <w:r>
        <w:rPr>
          <w:color w:val="4D4D4D"/>
          <w:spacing w:val="-4"/>
          <w:sz w:val="20"/>
        </w:rPr>
        <w:t xml:space="preserve"> </w:t>
      </w:r>
      <w:r>
        <w:rPr>
          <w:color w:val="4D4D4D"/>
          <w:sz w:val="20"/>
        </w:rPr>
        <w:t>accepted,</w:t>
      </w:r>
      <w:r>
        <w:rPr>
          <w:color w:val="4D4D4D"/>
          <w:spacing w:val="-6"/>
          <w:sz w:val="20"/>
        </w:rPr>
        <w:t xml:space="preserve"> </w:t>
      </w:r>
      <w:r>
        <w:rPr>
          <w:color w:val="4D4D4D"/>
          <w:sz w:val="20"/>
        </w:rPr>
        <w:t>and</w:t>
      </w:r>
      <w:r>
        <w:rPr>
          <w:color w:val="4D4D4D"/>
          <w:spacing w:val="-5"/>
          <w:sz w:val="20"/>
        </w:rPr>
        <w:t xml:space="preserve"> </w:t>
      </w:r>
      <w:r>
        <w:rPr>
          <w:color w:val="4D4D4D"/>
          <w:sz w:val="20"/>
        </w:rPr>
        <w:t>no</w:t>
      </w:r>
      <w:r>
        <w:rPr>
          <w:color w:val="4D4D4D"/>
          <w:spacing w:val="-7"/>
          <w:sz w:val="20"/>
        </w:rPr>
        <w:t xml:space="preserve"> </w:t>
      </w:r>
      <w:r>
        <w:rPr>
          <w:color w:val="4D4D4D"/>
          <w:sz w:val="20"/>
        </w:rPr>
        <w:t>binding obligation</w:t>
      </w:r>
      <w:r>
        <w:rPr>
          <w:color w:val="4D4D4D"/>
          <w:spacing w:val="-1"/>
          <w:sz w:val="20"/>
        </w:rPr>
        <w:t xml:space="preserve"> </w:t>
      </w:r>
      <w:r>
        <w:rPr>
          <w:color w:val="4D4D4D"/>
          <w:sz w:val="20"/>
        </w:rPr>
        <w:t>to supply</w:t>
      </w:r>
      <w:r>
        <w:rPr>
          <w:color w:val="4D4D4D"/>
          <w:spacing w:val="-4"/>
          <w:sz w:val="20"/>
        </w:rPr>
        <w:t xml:space="preserve"> </w:t>
      </w:r>
      <w:r>
        <w:rPr>
          <w:color w:val="4D4D4D"/>
          <w:sz w:val="20"/>
        </w:rPr>
        <w:t>any</w:t>
      </w:r>
      <w:r>
        <w:rPr>
          <w:color w:val="4D4D4D"/>
          <w:spacing w:val="-4"/>
          <w:sz w:val="20"/>
        </w:rPr>
        <w:t xml:space="preserve"> </w:t>
      </w:r>
      <w:r>
        <w:rPr>
          <w:color w:val="4D4D4D"/>
          <w:sz w:val="20"/>
        </w:rPr>
        <w:t>Goods shall</w:t>
      </w:r>
      <w:r>
        <w:rPr>
          <w:color w:val="4D4D4D"/>
          <w:spacing w:val="-2"/>
          <w:sz w:val="20"/>
        </w:rPr>
        <w:t xml:space="preserve"> </w:t>
      </w:r>
      <w:r>
        <w:rPr>
          <w:color w:val="4D4D4D"/>
          <w:sz w:val="20"/>
        </w:rPr>
        <w:t>arise,</w:t>
      </w:r>
      <w:r>
        <w:rPr>
          <w:color w:val="4D4D4D"/>
          <w:spacing w:val="-1"/>
          <w:sz w:val="20"/>
        </w:rPr>
        <w:t xml:space="preserve"> </w:t>
      </w:r>
      <w:r>
        <w:rPr>
          <w:color w:val="4D4D4D"/>
          <w:sz w:val="20"/>
        </w:rPr>
        <w:t>until</w:t>
      </w:r>
      <w:r>
        <w:rPr>
          <w:color w:val="4D4D4D"/>
          <w:spacing w:val="-2"/>
          <w:sz w:val="20"/>
        </w:rPr>
        <w:t xml:space="preserve"> </w:t>
      </w:r>
      <w:r>
        <w:rPr>
          <w:color w:val="4D4D4D"/>
          <w:sz w:val="20"/>
        </w:rPr>
        <w:t>the</w:t>
      </w:r>
      <w:r>
        <w:rPr>
          <w:color w:val="4D4D4D"/>
          <w:spacing w:val="-2"/>
          <w:sz w:val="20"/>
        </w:rPr>
        <w:t xml:space="preserve"> </w:t>
      </w:r>
      <w:r>
        <w:rPr>
          <w:color w:val="4D4D4D"/>
          <w:sz w:val="20"/>
        </w:rPr>
        <w:t xml:space="preserve">earlier </w:t>
      </w:r>
      <w:r>
        <w:rPr>
          <w:color w:val="4D4D4D"/>
          <w:spacing w:val="-4"/>
          <w:sz w:val="20"/>
        </w:rPr>
        <w:t>of:</w:t>
      </w:r>
    </w:p>
    <w:p w14:paraId="78BAD2B8" w14:textId="77777777" w:rsidR="002F753F" w:rsidRDefault="00BC3304">
      <w:pPr>
        <w:pStyle w:val="ListParagraph"/>
        <w:numPr>
          <w:ilvl w:val="2"/>
          <w:numId w:val="3"/>
        </w:numPr>
        <w:tabs>
          <w:tab w:val="left" w:pos="834"/>
        </w:tabs>
        <w:spacing w:line="230" w:lineRule="exact"/>
        <w:ind w:left="834" w:hanging="708"/>
        <w:rPr>
          <w:sz w:val="20"/>
        </w:rPr>
      </w:pPr>
      <w:r>
        <w:rPr>
          <w:color w:val="4D4D4D"/>
          <w:sz w:val="20"/>
        </w:rPr>
        <w:t>the</w:t>
      </w:r>
      <w:r>
        <w:rPr>
          <w:color w:val="4D4D4D"/>
          <w:spacing w:val="-8"/>
          <w:sz w:val="20"/>
        </w:rPr>
        <w:t xml:space="preserve"> </w:t>
      </w:r>
      <w:r>
        <w:rPr>
          <w:color w:val="4D4D4D"/>
          <w:sz w:val="20"/>
        </w:rPr>
        <w:t>Supplier’s</w:t>
      </w:r>
      <w:r>
        <w:rPr>
          <w:color w:val="4D4D4D"/>
          <w:spacing w:val="-5"/>
          <w:sz w:val="20"/>
        </w:rPr>
        <w:t xml:space="preserve"> </w:t>
      </w:r>
      <w:r>
        <w:rPr>
          <w:color w:val="4D4D4D"/>
          <w:sz w:val="20"/>
        </w:rPr>
        <w:t>written</w:t>
      </w:r>
      <w:r>
        <w:rPr>
          <w:color w:val="4D4D4D"/>
          <w:spacing w:val="-8"/>
          <w:sz w:val="20"/>
        </w:rPr>
        <w:t xml:space="preserve"> </w:t>
      </w:r>
      <w:r>
        <w:rPr>
          <w:color w:val="4D4D4D"/>
          <w:sz w:val="20"/>
        </w:rPr>
        <w:t>acceptance</w:t>
      </w:r>
      <w:r>
        <w:rPr>
          <w:color w:val="4D4D4D"/>
          <w:spacing w:val="-9"/>
          <w:sz w:val="20"/>
        </w:rPr>
        <w:t xml:space="preserve"> </w:t>
      </w:r>
      <w:r>
        <w:rPr>
          <w:color w:val="4D4D4D"/>
          <w:sz w:val="20"/>
        </w:rPr>
        <w:t>of</w:t>
      </w:r>
      <w:r>
        <w:rPr>
          <w:color w:val="4D4D4D"/>
          <w:spacing w:val="-6"/>
          <w:sz w:val="20"/>
        </w:rPr>
        <w:t xml:space="preserve"> </w:t>
      </w:r>
      <w:r>
        <w:rPr>
          <w:color w:val="4D4D4D"/>
          <w:sz w:val="20"/>
        </w:rPr>
        <w:t>the</w:t>
      </w:r>
      <w:r>
        <w:rPr>
          <w:color w:val="4D4D4D"/>
          <w:spacing w:val="-8"/>
          <w:sz w:val="20"/>
        </w:rPr>
        <w:t xml:space="preserve"> </w:t>
      </w:r>
      <w:r>
        <w:rPr>
          <w:color w:val="4D4D4D"/>
          <w:sz w:val="20"/>
        </w:rPr>
        <w:t>Order;</w:t>
      </w:r>
      <w:r>
        <w:rPr>
          <w:color w:val="4D4D4D"/>
          <w:spacing w:val="-8"/>
          <w:sz w:val="20"/>
        </w:rPr>
        <w:t xml:space="preserve"> </w:t>
      </w:r>
      <w:r>
        <w:rPr>
          <w:color w:val="4D4D4D"/>
          <w:spacing w:val="-5"/>
          <w:sz w:val="20"/>
        </w:rPr>
        <w:t>or</w:t>
      </w:r>
    </w:p>
    <w:p w14:paraId="78BAD2B9" w14:textId="77777777" w:rsidR="002F753F" w:rsidRDefault="00BC3304">
      <w:pPr>
        <w:pStyle w:val="ListParagraph"/>
        <w:numPr>
          <w:ilvl w:val="2"/>
          <w:numId w:val="3"/>
        </w:numPr>
        <w:tabs>
          <w:tab w:val="left" w:pos="834"/>
        </w:tabs>
        <w:spacing w:before="19" w:line="271" w:lineRule="auto"/>
        <w:ind w:right="125" w:firstLine="0"/>
        <w:rPr>
          <w:sz w:val="20"/>
        </w:rPr>
      </w:pPr>
      <w:r>
        <w:rPr>
          <w:color w:val="4D4D4D"/>
          <w:sz w:val="20"/>
        </w:rPr>
        <w:t>the Supplier dispatching the Goods or notifying the</w:t>
      </w:r>
      <w:r>
        <w:rPr>
          <w:color w:val="4D4D4D"/>
          <w:spacing w:val="-6"/>
          <w:sz w:val="20"/>
        </w:rPr>
        <w:t xml:space="preserve"> </w:t>
      </w:r>
      <w:r>
        <w:rPr>
          <w:color w:val="4D4D4D"/>
          <w:sz w:val="20"/>
        </w:rPr>
        <w:t>Customer</w:t>
      </w:r>
      <w:r>
        <w:rPr>
          <w:color w:val="4D4D4D"/>
          <w:spacing w:val="-5"/>
          <w:sz w:val="20"/>
        </w:rPr>
        <w:t xml:space="preserve"> </w:t>
      </w:r>
      <w:r>
        <w:rPr>
          <w:color w:val="4D4D4D"/>
          <w:sz w:val="20"/>
        </w:rPr>
        <w:t>that</w:t>
      </w:r>
      <w:r>
        <w:rPr>
          <w:color w:val="4D4D4D"/>
          <w:spacing w:val="-5"/>
          <w:sz w:val="20"/>
        </w:rPr>
        <w:t xml:space="preserve"> </w:t>
      </w:r>
      <w:r>
        <w:rPr>
          <w:color w:val="4D4D4D"/>
          <w:sz w:val="20"/>
        </w:rPr>
        <w:t>they</w:t>
      </w:r>
      <w:r>
        <w:rPr>
          <w:color w:val="4D4D4D"/>
          <w:spacing w:val="-6"/>
          <w:sz w:val="20"/>
        </w:rPr>
        <w:t xml:space="preserve"> </w:t>
      </w:r>
      <w:r>
        <w:rPr>
          <w:color w:val="4D4D4D"/>
          <w:sz w:val="20"/>
        </w:rPr>
        <w:t>are</w:t>
      </w:r>
      <w:r>
        <w:rPr>
          <w:color w:val="4D4D4D"/>
          <w:spacing w:val="-3"/>
          <w:sz w:val="20"/>
        </w:rPr>
        <w:t xml:space="preserve"> </w:t>
      </w:r>
      <w:r>
        <w:rPr>
          <w:color w:val="4D4D4D"/>
          <w:sz w:val="20"/>
        </w:rPr>
        <w:t>available</w:t>
      </w:r>
      <w:r>
        <w:rPr>
          <w:color w:val="4D4D4D"/>
          <w:spacing w:val="-5"/>
          <w:sz w:val="20"/>
        </w:rPr>
        <w:t xml:space="preserve"> </w:t>
      </w:r>
      <w:r>
        <w:rPr>
          <w:color w:val="4D4D4D"/>
          <w:sz w:val="20"/>
        </w:rPr>
        <w:t>for</w:t>
      </w:r>
      <w:r>
        <w:rPr>
          <w:color w:val="4D4D4D"/>
          <w:spacing w:val="-5"/>
          <w:sz w:val="20"/>
        </w:rPr>
        <w:t xml:space="preserve"> </w:t>
      </w:r>
      <w:r>
        <w:rPr>
          <w:color w:val="4D4D4D"/>
          <w:sz w:val="20"/>
        </w:rPr>
        <w:t>collection</w:t>
      </w:r>
      <w:r>
        <w:rPr>
          <w:color w:val="4D4D4D"/>
          <w:spacing w:val="-6"/>
          <w:sz w:val="20"/>
        </w:rPr>
        <w:t xml:space="preserve"> </w:t>
      </w:r>
      <w:r>
        <w:rPr>
          <w:color w:val="4D4D4D"/>
          <w:sz w:val="20"/>
        </w:rPr>
        <w:t>(as</w:t>
      </w:r>
      <w:r>
        <w:rPr>
          <w:color w:val="4D4D4D"/>
          <w:spacing w:val="-4"/>
          <w:sz w:val="20"/>
        </w:rPr>
        <w:t xml:space="preserve"> </w:t>
      </w:r>
      <w:r>
        <w:rPr>
          <w:color w:val="4D4D4D"/>
          <w:sz w:val="20"/>
        </w:rPr>
        <w:t>the case may be).</w:t>
      </w:r>
    </w:p>
    <w:p w14:paraId="78BAD2BA" w14:textId="77777777" w:rsidR="002F753F" w:rsidRDefault="00BC3304">
      <w:pPr>
        <w:pStyle w:val="ListParagraph"/>
        <w:numPr>
          <w:ilvl w:val="1"/>
          <w:numId w:val="3"/>
        </w:numPr>
        <w:tabs>
          <w:tab w:val="left" w:pos="834"/>
        </w:tabs>
        <w:spacing w:before="1" w:line="271" w:lineRule="auto"/>
        <w:ind w:right="109" w:firstLine="0"/>
        <w:rPr>
          <w:sz w:val="20"/>
        </w:rPr>
      </w:pPr>
      <w:r>
        <w:rPr>
          <w:color w:val="4D4D4D"/>
          <w:sz w:val="20"/>
        </w:rPr>
        <w:t>Rejection by the Supplier of an Order, including any communication that may accompany such rejection, shall</w:t>
      </w:r>
      <w:r>
        <w:rPr>
          <w:color w:val="4D4D4D"/>
          <w:spacing w:val="-6"/>
          <w:sz w:val="20"/>
        </w:rPr>
        <w:t xml:space="preserve"> </w:t>
      </w:r>
      <w:r>
        <w:rPr>
          <w:color w:val="4D4D4D"/>
          <w:sz w:val="20"/>
        </w:rPr>
        <w:t>not</w:t>
      </w:r>
      <w:r>
        <w:rPr>
          <w:color w:val="4D4D4D"/>
          <w:spacing w:val="-5"/>
          <w:sz w:val="20"/>
        </w:rPr>
        <w:t xml:space="preserve"> </w:t>
      </w:r>
      <w:r>
        <w:rPr>
          <w:color w:val="4D4D4D"/>
          <w:sz w:val="20"/>
        </w:rPr>
        <w:t>constitute</w:t>
      </w:r>
      <w:r>
        <w:rPr>
          <w:color w:val="4D4D4D"/>
          <w:spacing w:val="-6"/>
          <w:sz w:val="20"/>
        </w:rPr>
        <w:t xml:space="preserve"> </w:t>
      </w:r>
      <w:r>
        <w:rPr>
          <w:color w:val="4D4D4D"/>
          <w:sz w:val="20"/>
        </w:rPr>
        <w:t>a</w:t>
      </w:r>
      <w:r>
        <w:rPr>
          <w:color w:val="4D4D4D"/>
          <w:spacing w:val="-6"/>
          <w:sz w:val="20"/>
        </w:rPr>
        <w:t xml:space="preserve"> </w:t>
      </w:r>
      <w:r>
        <w:rPr>
          <w:color w:val="4D4D4D"/>
          <w:sz w:val="20"/>
        </w:rPr>
        <w:t>counter-offer</w:t>
      </w:r>
      <w:r>
        <w:rPr>
          <w:color w:val="4D4D4D"/>
          <w:spacing w:val="-8"/>
          <w:sz w:val="20"/>
        </w:rPr>
        <w:t xml:space="preserve"> </w:t>
      </w:r>
      <w:r>
        <w:rPr>
          <w:color w:val="4D4D4D"/>
          <w:sz w:val="20"/>
        </w:rPr>
        <w:t>capable</w:t>
      </w:r>
      <w:r>
        <w:rPr>
          <w:color w:val="4D4D4D"/>
          <w:spacing w:val="-6"/>
          <w:sz w:val="20"/>
        </w:rPr>
        <w:t xml:space="preserve"> </w:t>
      </w:r>
      <w:r>
        <w:rPr>
          <w:color w:val="4D4D4D"/>
          <w:sz w:val="20"/>
        </w:rPr>
        <w:t>of</w:t>
      </w:r>
      <w:r>
        <w:rPr>
          <w:color w:val="4D4D4D"/>
          <w:spacing w:val="-5"/>
          <w:sz w:val="20"/>
        </w:rPr>
        <w:t xml:space="preserve"> </w:t>
      </w:r>
      <w:r>
        <w:rPr>
          <w:color w:val="4D4D4D"/>
          <w:sz w:val="20"/>
        </w:rPr>
        <w:t>acceptance by the Customer.</w:t>
      </w:r>
    </w:p>
    <w:p w14:paraId="78BAD2BB" w14:textId="77777777" w:rsidR="002F753F" w:rsidRDefault="00BC3304">
      <w:pPr>
        <w:pStyle w:val="ListParagraph"/>
        <w:numPr>
          <w:ilvl w:val="1"/>
          <w:numId w:val="3"/>
        </w:numPr>
        <w:tabs>
          <w:tab w:val="left" w:pos="834"/>
        </w:tabs>
        <w:spacing w:line="271" w:lineRule="auto"/>
        <w:ind w:right="169" w:firstLine="0"/>
        <w:rPr>
          <w:sz w:val="20"/>
        </w:rPr>
      </w:pPr>
      <w:r>
        <w:rPr>
          <w:color w:val="4D4D4D"/>
          <w:sz w:val="20"/>
        </w:rPr>
        <w:t>The Supplier may issue quotations to the Customer</w:t>
      </w:r>
      <w:r>
        <w:rPr>
          <w:color w:val="4D4D4D"/>
          <w:spacing w:val="-6"/>
          <w:sz w:val="20"/>
        </w:rPr>
        <w:t xml:space="preserve"> </w:t>
      </w:r>
      <w:r>
        <w:rPr>
          <w:color w:val="4D4D4D"/>
          <w:sz w:val="20"/>
        </w:rPr>
        <w:t>from</w:t>
      </w:r>
      <w:r>
        <w:rPr>
          <w:color w:val="4D4D4D"/>
          <w:spacing w:val="-1"/>
          <w:sz w:val="20"/>
        </w:rPr>
        <w:t xml:space="preserve"> </w:t>
      </w:r>
      <w:r>
        <w:rPr>
          <w:color w:val="4D4D4D"/>
          <w:sz w:val="20"/>
        </w:rPr>
        <w:t>time</w:t>
      </w:r>
      <w:r>
        <w:rPr>
          <w:color w:val="4D4D4D"/>
          <w:spacing w:val="-6"/>
          <w:sz w:val="20"/>
        </w:rPr>
        <w:t xml:space="preserve"> </w:t>
      </w:r>
      <w:r>
        <w:rPr>
          <w:color w:val="4D4D4D"/>
          <w:sz w:val="20"/>
        </w:rPr>
        <w:t>to</w:t>
      </w:r>
      <w:r>
        <w:rPr>
          <w:color w:val="4D4D4D"/>
          <w:spacing w:val="-6"/>
          <w:sz w:val="20"/>
        </w:rPr>
        <w:t xml:space="preserve"> </w:t>
      </w:r>
      <w:r>
        <w:rPr>
          <w:color w:val="4D4D4D"/>
          <w:sz w:val="20"/>
        </w:rPr>
        <w:t>time.</w:t>
      </w:r>
      <w:r>
        <w:rPr>
          <w:color w:val="4D4D4D"/>
          <w:spacing w:val="-6"/>
          <w:sz w:val="20"/>
        </w:rPr>
        <w:t xml:space="preserve"> </w:t>
      </w:r>
      <w:r>
        <w:rPr>
          <w:color w:val="4D4D4D"/>
          <w:sz w:val="20"/>
        </w:rPr>
        <w:t>Quotations</w:t>
      </w:r>
      <w:r>
        <w:rPr>
          <w:color w:val="4D4D4D"/>
          <w:spacing w:val="-5"/>
          <w:sz w:val="20"/>
        </w:rPr>
        <w:t xml:space="preserve"> </w:t>
      </w:r>
      <w:r>
        <w:rPr>
          <w:color w:val="4D4D4D"/>
          <w:sz w:val="20"/>
        </w:rPr>
        <w:t>are</w:t>
      </w:r>
      <w:r>
        <w:rPr>
          <w:color w:val="4D4D4D"/>
          <w:spacing w:val="-4"/>
          <w:sz w:val="20"/>
        </w:rPr>
        <w:t xml:space="preserve"> </w:t>
      </w:r>
      <w:r>
        <w:rPr>
          <w:color w:val="4D4D4D"/>
          <w:sz w:val="20"/>
        </w:rPr>
        <w:t>invitations</w:t>
      </w:r>
      <w:r>
        <w:rPr>
          <w:color w:val="4D4D4D"/>
          <w:spacing w:val="-3"/>
          <w:sz w:val="20"/>
        </w:rPr>
        <w:t xml:space="preserve"> </w:t>
      </w:r>
      <w:r>
        <w:rPr>
          <w:color w:val="4D4D4D"/>
          <w:sz w:val="20"/>
        </w:rPr>
        <w:t>to treat</w:t>
      </w:r>
      <w:r>
        <w:rPr>
          <w:color w:val="4D4D4D"/>
          <w:spacing w:val="-5"/>
          <w:sz w:val="20"/>
        </w:rPr>
        <w:t xml:space="preserve"> </w:t>
      </w:r>
      <w:r>
        <w:rPr>
          <w:color w:val="4D4D4D"/>
          <w:sz w:val="20"/>
        </w:rPr>
        <w:t>only.</w:t>
      </w:r>
      <w:r>
        <w:rPr>
          <w:color w:val="4D4D4D"/>
          <w:spacing w:val="-5"/>
          <w:sz w:val="20"/>
        </w:rPr>
        <w:t xml:space="preserve"> </w:t>
      </w:r>
      <w:r>
        <w:rPr>
          <w:color w:val="4D4D4D"/>
          <w:sz w:val="20"/>
        </w:rPr>
        <w:t>They</w:t>
      </w:r>
      <w:r>
        <w:rPr>
          <w:color w:val="4D4D4D"/>
          <w:spacing w:val="-6"/>
          <w:sz w:val="20"/>
        </w:rPr>
        <w:t xml:space="preserve"> </w:t>
      </w:r>
      <w:r>
        <w:rPr>
          <w:color w:val="4D4D4D"/>
          <w:sz w:val="20"/>
        </w:rPr>
        <w:t>are</w:t>
      </w:r>
      <w:r>
        <w:rPr>
          <w:color w:val="4D4D4D"/>
          <w:spacing w:val="-5"/>
          <w:sz w:val="20"/>
        </w:rPr>
        <w:t xml:space="preserve"> </w:t>
      </w:r>
      <w:r>
        <w:rPr>
          <w:color w:val="4D4D4D"/>
          <w:sz w:val="20"/>
        </w:rPr>
        <w:t>not</w:t>
      </w:r>
      <w:r>
        <w:rPr>
          <w:color w:val="4D4D4D"/>
          <w:spacing w:val="-3"/>
          <w:sz w:val="20"/>
        </w:rPr>
        <w:t xml:space="preserve"> </w:t>
      </w:r>
      <w:r>
        <w:rPr>
          <w:color w:val="4D4D4D"/>
          <w:sz w:val="20"/>
        </w:rPr>
        <w:t>an</w:t>
      </w:r>
      <w:r>
        <w:rPr>
          <w:color w:val="4D4D4D"/>
          <w:spacing w:val="-4"/>
          <w:sz w:val="20"/>
        </w:rPr>
        <w:t xml:space="preserve"> </w:t>
      </w:r>
      <w:r>
        <w:rPr>
          <w:color w:val="4D4D4D"/>
          <w:sz w:val="20"/>
        </w:rPr>
        <w:t>offer</w:t>
      </w:r>
      <w:r>
        <w:rPr>
          <w:color w:val="4D4D4D"/>
          <w:spacing w:val="-5"/>
          <w:sz w:val="20"/>
        </w:rPr>
        <w:t xml:space="preserve"> </w:t>
      </w:r>
      <w:r>
        <w:rPr>
          <w:color w:val="4D4D4D"/>
          <w:sz w:val="20"/>
        </w:rPr>
        <w:t>to</w:t>
      </w:r>
      <w:r>
        <w:rPr>
          <w:color w:val="4D4D4D"/>
          <w:spacing w:val="-5"/>
          <w:sz w:val="20"/>
        </w:rPr>
        <w:t xml:space="preserve"> </w:t>
      </w:r>
      <w:r>
        <w:rPr>
          <w:color w:val="4D4D4D"/>
          <w:sz w:val="20"/>
        </w:rPr>
        <w:t>supply</w:t>
      </w:r>
      <w:r>
        <w:rPr>
          <w:color w:val="4D4D4D"/>
          <w:spacing w:val="-6"/>
          <w:sz w:val="20"/>
        </w:rPr>
        <w:t xml:space="preserve"> </w:t>
      </w:r>
      <w:r>
        <w:rPr>
          <w:color w:val="4D4D4D"/>
          <w:sz w:val="20"/>
        </w:rPr>
        <w:t>the</w:t>
      </w:r>
      <w:r>
        <w:rPr>
          <w:color w:val="4D4D4D"/>
          <w:spacing w:val="-3"/>
          <w:sz w:val="20"/>
        </w:rPr>
        <w:t xml:space="preserve"> </w:t>
      </w:r>
      <w:r>
        <w:rPr>
          <w:color w:val="4D4D4D"/>
          <w:sz w:val="20"/>
        </w:rPr>
        <w:t>Goods</w:t>
      </w:r>
      <w:r>
        <w:rPr>
          <w:color w:val="4D4D4D"/>
          <w:spacing w:val="-4"/>
          <w:sz w:val="20"/>
        </w:rPr>
        <w:t xml:space="preserve"> </w:t>
      </w:r>
      <w:r>
        <w:rPr>
          <w:color w:val="4D4D4D"/>
          <w:sz w:val="20"/>
        </w:rPr>
        <w:t>and are incapable of being accepted by the Customer.</w:t>
      </w:r>
    </w:p>
    <w:p w14:paraId="78BAD2BC" w14:textId="77777777" w:rsidR="002F753F" w:rsidRDefault="00BC3304">
      <w:pPr>
        <w:pStyle w:val="ListParagraph"/>
        <w:numPr>
          <w:ilvl w:val="1"/>
          <w:numId w:val="3"/>
        </w:numPr>
        <w:tabs>
          <w:tab w:val="left" w:pos="834"/>
        </w:tabs>
        <w:spacing w:line="273" w:lineRule="auto"/>
        <w:ind w:right="115" w:firstLine="0"/>
        <w:rPr>
          <w:sz w:val="20"/>
        </w:rPr>
      </w:pPr>
      <w:r>
        <w:rPr>
          <w:color w:val="4D4D4D"/>
          <w:sz w:val="20"/>
        </w:rPr>
        <w:t>Marketing</w:t>
      </w:r>
      <w:r>
        <w:rPr>
          <w:color w:val="4D4D4D"/>
          <w:spacing w:val="-10"/>
          <w:sz w:val="20"/>
        </w:rPr>
        <w:t xml:space="preserve"> </w:t>
      </w:r>
      <w:r>
        <w:rPr>
          <w:color w:val="4D4D4D"/>
          <w:sz w:val="20"/>
        </w:rPr>
        <w:t>and</w:t>
      </w:r>
      <w:r>
        <w:rPr>
          <w:color w:val="4D4D4D"/>
          <w:spacing w:val="-8"/>
          <w:sz w:val="20"/>
        </w:rPr>
        <w:t xml:space="preserve"> </w:t>
      </w:r>
      <w:r>
        <w:rPr>
          <w:color w:val="4D4D4D"/>
          <w:sz w:val="20"/>
        </w:rPr>
        <w:t>other</w:t>
      </w:r>
      <w:r>
        <w:rPr>
          <w:color w:val="4D4D4D"/>
          <w:spacing w:val="-6"/>
          <w:sz w:val="20"/>
        </w:rPr>
        <w:t xml:space="preserve"> </w:t>
      </w:r>
      <w:r>
        <w:rPr>
          <w:color w:val="4D4D4D"/>
          <w:sz w:val="20"/>
        </w:rPr>
        <w:t>promotional</w:t>
      </w:r>
      <w:r>
        <w:rPr>
          <w:color w:val="4D4D4D"/>
          <w:spacing w:val="-10"/>
          <w:sz w:val="20"/>
        </w:rPr>
        <w:t xml:space="preserve"> </w:t>
      </w:r>
      <w:r>
        <w:rPr>
          <w:color w:val="4D4D4D"/>
          <w:sz w:val="20"/>
        </w:rPr>
        <w:t>material</w:t>
      </w:r>
      <w:r>
        <w:rPr>
          <w:color w:val="4D4D4D"/>
          <w:spacing w:val="-10"/>
          <w:sz w:val="20"/>
        </w:rPr>
        <w:t xml:space="preserve"> </w:t>
      </w:r>
      <w:r>
        <w:rPr>
          <w:color w:val="4D4D4D"/>
          <w:sz w:val="20"/>
        </w:rPr>
        <w:t>relating to the Goods are illustrative only and do not form part of the Contract.</w:t>
      </w:r>
    </w:p>
    <w:p w14:paraId="78BAD2BD" w14:textId="77777777" w:rsidR="002F753F" w:rsidRDefault="00BC3304">
      <w:pPr>
        <w:pStyle w:val="Heading1"/>
        <w:numPr>
          <w:ilvl w:val="0"/>
          <w:numId w:val="3"/>
        </w:numPr>
        <w:tabs>
          <w:tab w:val="left" w:pos="834"/>
        </w:tabs>
        <w:spacing w:before="82"/>
      </w:pPr>
      <w:r>
        <w:rPr>
          <w:b w:val="0"/>
        </w:rPr>
        <w:br w:type="column"/>
      </w:r>
      <w:r>
        <w:rPr>
          <w:color w:val="4D4D4D"/>
          <w:spacing w:val="-2"/>
        </w:rPr>
        <w:t>Price</w:t>
      </w:r>
    </w:p>
    <w:p w14:paraId="78BAD2BE" w14:textId="77777777" w:rsidR="002F753F" w:rsidRDefault="00BC3304">
      <w:pPr>
        <w:pStyle w:val="ListParagraph"/>
        <w:numPr>
          <w:ilvl w:val="1"/>
          <w:numId w:val="3"/>
        </w:numPr>
        <w:tabs>
          <w:tab w:val="left" w:pos="834"/>
        </w:tabs>
        <w:spacing w:before="30" w:line="271" w:lineRule="auto"/>
        <w:ind w:right="240" w:firstLine="0"/>
        <w:rPr>
          <w:sz w:val="20"/>
        </w:rPr>
      </w:pPr>
      <w:r>
        <w:rPr>
          <w:color w:val="4D4D4D"/>
          <w:sz w:val="20"/>
        </w:rPr>
        <w:t>The</w:t>
      </w:r>
      <w:r>
        <w:rPr>
          <w:color w:val="4D4D4D"/>
          <w:spacing w:val="-5"/>
          <w:sz w:val="20"/>
        </w:rPr>
        <w:t xml:space="preserve"> </w:t>
      </w:r>
      <w:r>
        <w:rPr>
          <w:color w:val="4D4D4D"/>
          <w:sz w:val="20"/>
        </w:rPr>
        <w:t>price</w:t>
      </w:r>
      <w:r>
        <w:rPr>
          <w:color w:val="4D4D4D"/>
          <w:spacing w:val="-4"/>
          <w:sz w:val="20"/>
        </w:rPr>
        <w:t xml:space="preserve"> </w:t>
      </w:r>
      <w:r>
        <w:rPr>
          <w:color w:val="4D4D4D"/>
          <w:sz w:val="20"/>
        </w:rPr>
        <w:t>for</w:t>
      </w:r>
      <w:r>
        <w:rPr>
          <w:color w:val="4D4D4D"/>
          <w:spacing w:val="-4"/>
          <w:sz w:val="20"/>
        </w:rPr>
        <w:t xml:space="preserve"> </w:t>
      </w:r>
      <w:r>
        <w:rPr>
          <w:color w:val="4D4D4D"/>
          <w:sz w:val="20"/>
        </w:rPr>
        <w:t>the</w:t>
      </w:r>
      <w:r>
        <w:rPr>
          <w:color w:val="4D4D4D"/>
          <w:spacing w:val="-5"/>
          <w:sz w:val="20"/>
        </w:rPr>
        <w:t xml:space="preserve"> </w:t>
      </w:r>
      <w:r>
        <w:rPr>
          <w:color w:val="4D4D4D"/>
          <w:sz w:val="20"/>
        </w:rPr>
        <w:t>Goods</w:t>
      </w:r>
      <w:r>
        <w:rPr>
          <w:color w:val="4D4D4D"/>
          <w:spacing w:val="-3"/>
          <w:sz w:val="20"/>
        </w:rPr>
        <w:t xml:space="preserve"> </w:t>
      </w:r>
      <w:r>
        <w:rPr>
          <w:color w:val="4D4D4D"/>
          <w:sz w:val="20"/>
        </w:rPr>
        <w:t>shall</w:t>
      </w:r>
      <w:r>
        <w:rPr>
          <w:color w:val="4D4D4D"/>
          <w:spacing w:val="-3"/>
          <w:sz w:val="20"/>
        </w:rPr>
        <w:t xml:space="preserve"> </w:t>
      </w:r>
      <w:r>
        <w:rPr>
          <w:color w:val="4D4D4D"/>
          <w:sz w:val="20"/>
        </w:rPr>
        <w:t>be</w:t>
      </w:r>
      <w:r>
        <w:rPr>
          <w:color w:val="4D4D4D"/>
          <w:spacing w:val="-3"/>
          <w:sz w:val="20"/>
        </w:rPr>
        <w:t xml:space="preserve"> </w:t>
      </w:r>
      <w:r>
        <w:rPr>
          <w:color w:val="4D4D4D"/>
          <w:sz w:val="20"/>
        </w:rPr>
        <w:t>as</w:t>
      </w:r>
      <w:r>
        <w:rPr>
          <w:color w:val="4D4D4D"/>
          <w:spacing w:val="-3"/>
          <w:sz w:val="20"/>
        </w:rPr>
        <w:t xml:space="preserve"> </w:t>
      </w:r>
      <w:r>
        <w:rPr>
          <w:color w:val="4D4D4D"/>
          <w:sz w:val="20"/>
        </w:rPr>
        <w:t>set</w:t>
      </w:r>
      <w:r>
        <w:rPr>
          <w:color w:val="4D4D4D"/>
          <w:spacing w:val="-4"/>
          <w:sz w:val="20"/>
        </w:rPr>
        <w:t xml:space="preserve"> </w:t>
      </w:r>
      <w:r>
        <w:rPr>
          <w:color w:val="4D4D4D"/>
          <w:sz w:val="20"/>
        </w:rPr>
        <w:t>out</w:t>
      </w:r>
      <w:r>
        <w:rPr>
          <w:color w:val="4D4D4D"/>
          <w:spacing w:val="-4"/>
          <w:sz w:val="20"/>
        </w:rPr>
        <w:t xml:space="preserve"> </w:t>
      </w:r>
      <w:r>
        <w:rPr>
          <w:color w:val="4D4D4D"/>
          <w:sz w:val="20"/>
        </w:rPr>
        <w:t>in</w:t>
      </w:r>
      <w:r>
        <w:rPr>
          <w:color w:val="4D4D4D"/>
          <w:spacing w:val="-4"/>
          <w:sz w:val="20"/>
        </w:rPr>
        <w:t xml:space="preserve"> </w:t>
      </w:r>
      <w:r>
        <w:rPr>
          <w:color w:val="4D4D4D"/>
          <w:sz w:val="20"/>
        </w:rPr>
        <w:t>the Order or, where no such provision is set out, shall be as advised</w:t>
      </w:r>
      <w:r>
        <w:rPr>
          <w:color w:val="4D4D4D"/>
          <w:spacing w:val="-4"/>
          <w:sz w:val="20"/>
        </w:rPr>
        <w:t xml:space="preserve"> </w:t>
      </w:r>
      <w:r>
        <w:rPr>
          <w:color w:val="4D4D4D"/>
          <w:sz w:val="20"/>
        </w:rPr>
        <w:t>by</w:t>
      </w:r>
      <w:r>
        <w:rPr>
          <w:color w:val="4D4D4D"/>
          <w:spacing w:val="-6"/>
          <w:sz w:val="20"/>
        </w:rPr>
        <w:t xml:space="preserve"> </w:t>
      </w:r>
      <w:r>
        <w:rPr>
          <w:color w:val="4D4D4D"/>
          <w:sz w:val="20"/>
        </w:rPr>
        <w:t>the</w:t>
      </w:r>
      <w:r>
        <w:rPr>
          <w:color w:val="4D4D4D"/>
          <w:spacing w:val="-3"/>
          <w:sz w:val="20"/>
        </w:rPr>
        <w:t xml:space="preserve"> </w:t>
      </w:r>
      <w:r>
        <w:rPr>
          <w:color w:val="4D4D4D"/>
          <w:sz w:val="20"/>
        </w:rPr>
        <w:t>Supplier</w:t>
      </w:r>
      <w:r>
        <w:rPr>
          <w:color w:val="4D4D4D"/>
          <w:spacing w:val="-5"/>
          <w:sz w:val="20"/>
        </w:rPr>
        <w:t xml:space="preserve"> </w:t>
      </w:r>
      <w:r>
        <w:rPr>
          <w:color w:val="4D4D4D"/>
          <w:sz w:val="20"/>
        </w:rPr>
        <w:t>from time</w:t>
      </w:r>
      <w:r>
        <w:rPr>
          <w:color w:val="4D4D4D"/>
          <w:spacing w:val="-5"/>
          <w:sz w:val="20"/>
        </w:rPr>
        <w:t xml:space="preserve"> </w:t>
      </w:r>
      <w:r>
        <w:rPr>
          <w:color w:val="4D4D4D"/>
          <w:sz w:val="20"/>
        </w:rPr>
        <w:t>to</w:t>
      </w:r>
      <w:r>
        <w:rPr>
          <w:color w:val="4D4D4D"/>
          <w:spacing w:val="-5"/>
          <w:sz w:val="20"/>
        </w:rPr>
        <w:t xml:space="preserve"> </w:t>
      </w:r>
      <w:r>
        <w:rPr>
          <w:color w:val="4D4D4D"/>
          <w:sz w:val="20"/>
        </w:rPr>
        <w:t>time</w:t>
      </w:r>
      <w:r>
        <w:rPr>
          <w:color w:val="4D4D4D"/>
          <w:spacing w:val="-5"/>
          <w:sz w:val="20"/>
        </w:rPr>
        <w:t xml:space="preserve"> </w:t>
      </w:r>
      <w:r>
        <w:rPr>
          <w:color w:val="4D4D4D"/>
          <w:sz w:val="20"/>
        </w:rPr>
        <w:t>before</w:t>
      </w:r>
      <w:r>
        <w:rPr>
          <w:color w:val="4D4D4D"/>
          <w:spacing w:val="-5"/>
          <w:sz w:val="20"/>
        </w:rPr>
        <w:t xml:space="preserve"> </w:t>
      </w:r>
      <w:r>
        <w:rPr>
          <w:color w:val="4D4D4D"/>
          <w:sz w:val="20"/>
        </w:rPr>
        <w:t>the</w:t>
      </w:r>
      <w:r>
        <w:rPr>
          <w:color w:val="4D4D4D"/>
          <w:spacing w:val="-6"/>
          <w:sz w:val="20"/>
        </w:rPr>
        <w:t xml:space="preserve"> </w:t>
      </w:r>
      <w:r>
        <w:rPr>
          <w:color w:val="4D4D4D"/>
          <w:sz w:val="20"/>
        </w:rPr>
        <w:t>date the Order is placed (the Price).</w:t>
      </w:r>
    </w:p>
    <w:p w14:paraId="78BAD2BF" w14:textId="77777777" w:rsidR="002F753F" w:rsidRDefault="00BC3304">
      <w:pPr>
        <w:pStyle w:val="ListParagraph"/>
        <w:numPr>
          <w:ilvl w:val="1"/>
          <w:numId w:val="3"/>
        </w:numPr>
        <w:tabs>
          <w:tab w:val="left" w:pos="834"/>
        </w:tabs>
        <w:spacing w:line="271" w:lineRule="auto"/>
        <w:ind w:right="126" w:firstLine="0"/>
        <w:rPr>
          <w:sz w:val="20"/>
        </w:rPr>
      </w:pPr>
      <w:r>
        <w:rPr>
          <w:color w:val="4D4D4D"/>
          <w:sz w:val="20"/>
        </w:rPr>
        <w:t>Unless</w:t>
      </w:r>
      <w:r>
        <w:rPr>
          <w:color w:val="4D4D4D"/>
          <w:spacing w:val="-5"/>
          <w:sz w:val="20"/>
        </w:rPr>
        <w:t xml:space="preserve"> </w:t>
      </w:r>
      <w:r>
        <w:rPr>
          <w:color w:val="4D4D4D"/>
          <w:sz w:val="20"/>
        </w:rPr>
        <w:t>stated</w:t>
      </w:r>
      <w:r>
        <w:rPr>
          <w:color w:val="4D4D4D"/>
          <w:spacing w:val="-5"/>
          <w:sz w:val="20"/>
        </w:rPr>
        <w:t xml:space="preserve"> </w:t>
      </w:r>
      <w:r>
        <w:rPr>
          <w:color w:val="4D4D4D"/>
          <w:sz w:val="20"/>
        </w:rPr>
        <w:t>in</w:t>
      </w:r>
      <w:r>
        <w:rPr>
          <w:color w:val="4D4D4D"/>
          <w:spacing w:val="-6"/>
          <w:sz w:val="20"/>
        </w:rPr>
        <w:t xml:space="preserve"> </w:t>
      </w:r>
      <w:r>
        <w:rPr>
          <w:color w:val="4D4D4D"/>
          <w:sz w:val="20"/>
        </w:rPr>
        <w:t>the</w:t>
      </w:r>
      <w:r>
        <w:rPr>
          <w:color w:val="4D4D4D"/>
          <w:spacing w:val="-7"/>
          <w:sz w:val="20"/>
        </w:rPr>
        <w:t xml:space="preserve"> </w:t>
      </w:r>
      <w:r>
        <w:rPr>
          <w:color w:val="4D4D4D"/>
          <w:sz w:val="20"/>
        </w:rPr>
        <w:t>Order</w:t>
      </w:r>
      <w:r>
        <w:rPr>
          <w:color w:val="4D4D4D"/>
          <w:spacing w:val="-5"/>
          <w:sz w:val="20"/>
        </w:rPr>
        <w:t xml:space="preserve"> </w:t>
      </w:r>
      <w:r>
        <w:rPr>
          <w:color w:val="4D4D4D"/>
          <w:sz w:val="20"/>
        </w:rPr>
        <w:t>the</w:t>
      </w:r>
      <w:r>
        <w:rPr>
          <w:color w:val="4D4D4D"/>
          <w:spacing w:val="-7"/>
          <w:sz w:val="20"/>
        </w:rPr>
        <w:t xml:space="preserve"> </w:t>
      </w:r>
      <w:r>
        <w:rPr>
          <w:color w:val="4D4D4D"/>
          <w:sz w:val="20"/>
        </w:rPr>
        <w:t>Prices</w:t>
      </w:r>
      <w:r>
        <w:rPr>
          <w:color w:val="4D4D4D"/>
          <w:spacing w:val="-5"/>
          <w:sz w:val="20"/>
        </w:rPr>
        <w:t xml:space="preserve"> </w:t>
      </w:r>
      <w:r>
        <w:rPr>
          <w:color w:val="4D4D4D"/>
          <w:sz w:val="20"/>
        </w:rPr>
        <w:t>are</w:t>
      </w:r>
      <w:r>
        <w:rPr>
          <w:color w:val="4D4D4D"/>
          <w:spacing w:val="-4"/>
          <w:sz w:val="20"/>
        </w:rPr>
        <w:t xml:space="preserve"> </w:t>
      </w:r>
      <w:r>
        <w:rPr>
          <w:color w:val="4D4D4D"/>
          <w:sz w:val="20"/>
        </w:rPr>
        <w:t>inclusive of packaging, delivery, insurance, shipping carriage, and all other related charges or taxes but are exclusive of</w:t>
      </w:r>
      <w:r>
        <w:rPr>
          <w:color w:val="4D4D4D"/>
          <w:spacing w:val="40"/>
          <w:sz w:val="20"/>
        </w:rPr>
        <w:t xml:space="preserve"> </w:t>
      </w:r>
      <w:r>
        <w:rPr>
          <w:color w:val="4D4D4D"/>
          <w:spacing w:val="-4"/>
          <w:sz w:val="20"/>
        </w:rPr>
        <w:t>VAT.</w:t>
      </w:r>
    </w:p>
    <w:p w14:paraId="78BAD2C0" w14:textId="77777777" w:rsidR="002F753F" w:rsidRDefault="00BC3304">
      <w:pPr>
        <w:pStyle w:val="ListParagraph"/>
        <w:numPr>
          <w:ilvl w:val="1"/>
          <w:numId w:val="3"/>
        </w:numPr>
        <w:tabs>
          <w:tab w:val="left" w:pos="834"/>
        </w:tabs>
        <w:spacing w:before="1" w:line="273" w:lineRule="auto"/>
        <w:ind w:right="112" w:firstLine="0"/>
        <w:rPr>
          <w:sz w:val="20"/>
        </w:rPr>
      </w:pPr>
      <w:r>
        <w:rPr>
          <w:color w:val="4D4D4D"/>
          <w:sz w:val="20"/>
        </w:rPr>
        <w:t>The</w:t>
      </w:r>
      <w:r>
        <w:rPr>
          <w:color w:val="4D4D4D"/>
          <w:spacing w:val="-6"/>
          <w:sz w:val="20"/>
        </w:rPr>
        <w:t xml:space="preserve"> </w:t>
      </w:r>
      <w:r>
        <w:rPr>
          <w:color w:val="4D4D4D"/>
          <w:sz w:val="20"/>
        </w:rPr>
        <w:t>Customer</w:t>
      </w:r>
      <w:r>
        <w:rPr>
          <w:color w:val="4D4D4D"/>
          <w:spacing w:val="-4"/>
          <w:sz w:val="20"/>
        </w:rPr>
        <w:t xml:space="preserve"> </w:t>
      </w:r>
      <w:r>
        <w:rPr>
          <w:color w:val="4D4D4D"/>
          <w:sz w:val="20"/>
        </w:rPr>
        <w:t>shall</w:t>
      </w:r>
      <w:r>
        <w:rPr>
          <w:color w:val="4D4D4D"/>
          <w:spacing w:val="-6"/>
          <w:sz w:val="20"/>
        </w:rPr>
        <w:t xml:space="preserve"> </w:t>
      </w:r>
      <w:r>
        <w:rPr>
          <w:color w:val="4D4D4D"/>
          <w:sz w:val="20"/>
        </w:rPr>
        <w:t>pay</w:t>
      </w:r>
      <w:r>
        <w:rPr>
          <w:color w:val="4D4D4D"/>
          <w:spacing w:val="-6"/>
          <w:sz w:val="20"/>
        </w:rPr>
        <w:t xml:space="preserve"> </w:t>
      </w:r>
      <w:r>
        <w:rPr>
          <w:color w:val="4D4D4D"/>
          <w:sz w:val="20"/>
        </w:rPr>
        <w:t>any</w:t>
      </w:r>
      <w:r>
        <w:rPr>
          <w:color w:val="4D4D4D"/>
          <w:spacing w:val="-6"/>
          <w:sz w:val="20"/>
        </w:rPr>
        <w:t xml:space="preserve"> </w:t>
      </w:r>
      <w:r>
        <w:rPr>
          <w:color w:val="4D4D4D"/>
          <w:sz w:val="20"/>
        </w:rPr>
        <w:t>applicable</w:t>
      </w:r>
      <w:r>
        <w:rPr>
          <w:color w:val="4D4D4D"/>
          <w:spacing w:val="-3"/>
          <w:sz w:val="20"/>
        </w:rPr>
        <w:t xml:space="preserve"> </w:t>
      </w:r>
      <w:r>
        <w:rPr>
          <w:color w:val="4D4D4D"/>
          <w:sz w:val="20"/>
        </w:rPr>
        <w:t>VAT</w:t>
      </w:r>
      <w:r>
        <w:rPr>
          <w:color w:val="4D4D4D"/>
          <w:spacing w:val="-2"/>
          <w:sz w:val="20"/>
        </w:rPr>
        <w:t xml:space="preserve"> </w:t>
      </w:r>
      <w:r>
        <w:rPr>
          <w:color w:val="4D4D4D"/>
          <w:sz w:val="20"/>
        </w:rPr>
        <w:t>to</w:t>
      </w:r>
      <w:r>
        <w:rPr>
          <w:color w:val="4D4D4D"/>
          <w:spacing w:val="-6"/>
          <w:sz w:val="20"/>
        </w:rPr>
        <w:t xml:space="preserve"> </w:t>
      </w:r>
      <w:r>
        <w:rPr>
          <w:color w:val="4D4D4D"/>
          <w:sz w:val="20"/>
        </w:rPr>
        <w:t>the Supplier on receipt of a valid VAT invoice.</w:t>
      </w:r>
    </w:p>
    <w:p w14:paraId="78BAD2C1" w14:textId="77777777" w:rsidR="002F753F" w:rsidRDefault="00BC3304">
      <w:pPr>
        <w:pStyle w:val="ListParagraph"/>
        <w:numPr>
          <w:ilvl w:val="1"/>
          <w:numId w:val="3"/>
        </w:numPr>
        <w:tabs>
          <w:tab w:val="left" w:pos="834"/>
        </w:tabs>
        <w:spacing w:line="271" w:lineRule="auto"/>
        <w:ind w:right="222" w:firstLine="0"/>
        <w:rPr>
          <w:sz w:val="20"/>
        </w:rPr>
      </w:pPr>
      <w:r>
        <w:rPr>
          <w:color w:val="4D4D4D"/>
          <w:sz w:val="20"/>
        </w:rPr>
        <w:t>The Supplier may increase the Prices with immediate</w:t>
      </w:r>
      <w:r>
        <w:rPr>
          <w:color w:val="4D4D4D"/>
          <w:spacing w:val="-6"/>
          <w:sz w:val="20"/>
        </w:rPr>
        <w:t xml:space="preserve"> </w:t>
      </w:r>
      <w:r>
        <w:rPr>
          <w:color w:val="4D4D4D"/>
          <w:sz w:val="20"/>
        </w:rPr>
        <w:t>effect</w:t>
      </w:r>
      <w:r>
        <w:rPr>
          <w:color w:val="4D4D4D"/>
          <w:spacing w:val="-5"/>
          <w:sz w:val="20"/>
        </w:rPr>
        <w:t xml:space="preserve"> </w:t>
      </w:r>
      <w:r>
        <w:rPr>
          <w:color w:val="4D4D4D"/>
          <w:sz w:val="20"/>
        </w:rPr>
        <w:t>by</w:t>
      </w:r>
      <w:r>
        <w:rPr>
          <w:color w:val="4D4D4D"/>
          <w:spacing w:val="-6"/>
          <w:sz w:val="20"/>
        </w:rPr>
        <w:t xml:space="preserve"> </w:t>
      </w:r>
      <w:r>
        <w:rPr>
          <w:color w:val="4D4D4D"/>
          <w:sz w:val="20"/>
        </w:rPr>
        <w:t>written</w:t>
      </w:r>
      <w:r>
        <w:rPr>
          <w:color w:val="4D4D4D"/>
          <w:spacing w:val="-4"/>
          <w:sz w:val="20"/>
        </w:rPr>
        <w:t xml:space="preserve"> </w:t>
      </w:r>
      <w:r>
        <w:rPr>
          <w:color w:val="4D4D4D"/>
          <w:sz w:val="20"/>
        </w:rPr>
        <w:t>notice</w:t>
      </w:r>
      <w:r>
        <w:rPr>
          <w:color w:val="4D4D4D"/>
          <w:spacing w:val="-3"/>
          <w:sz w:val="20"/>
        </w:rPr>
        <w:t xml:space="preserve"> </w:t>
      </w:r>
      <w:r>
        <w:rPr>
          <w:color w:val="4D4D4D"/>
          <w:sz w:val="20"/>
        </w:rPr>
        <w:t>to</w:t>
      </w:r>
      <w:r>
        <w:rPr>
          <w:color w:val="4D4D4D"/>
          <w:spacing w:val="-6"/>
          <w:sz w:val="20"/>
        </w:rPr>
        <w:t xml:space="preserve"> </w:t>
      </w:r>
      <w:r>
        <w:rPr>
          <w:color w:val="4D4D4D"/>
          <w:sz w:val="20"/>
        </w:rPr>
        <w:t>the</w:t>
      </w:r>
      <w:r>
        <w:rPr>
          <w:color w:val="4D4D4D"/>
          <w:spacing w:val="-6"/>
          <w:sz w:val="20"/>
        </w:rPr>
        <w:t xml:space="preserve"> </w:t>
      </w:r>
      <w:r>
        <w:rPr>
          <w:color w:val="4D4D4D"/>
          <w:sz w:val="20"/>
        </w:rPr>
        <w:t>Customer</w:t>
      </w:r>
      <w:r>
        <w:rPr>
          <w:color w:val="4D4D4D"/>
          <w:spacing w:val="-5"/>
          <w:sz w:val="20"/>
        </w:rPr>
        <w:t xml:space="preserve"> </w:t>
      </w:r>
      <w:r>
        <w:rPr>
          <w:color w:val="4D4D4D"/>
          <w:sz w:val="20"/>
        </w:rPr>
        <w:t>where there is an increase in the direct cost to the Supplier of supplying the relevant Goods.</w:t>
      </w:r>
    </w:p>
    <w:p w14:paraId="78BAD2C2" w14:textId="77777777" w:rsidR="002F753F" w:rsidRDefault="002F753F">
      <w:pPr>
        <w:pStyle w:val="BodyText"/>
        <w:spacing w:before="26"/>
        <w:ind w:left="0"/>
      </w:pPr>
    </w:p>
    <w:p w14:paraId="78BAD2C3" w14:textId="77777777" w:rsidR="002F753F" w:rsidRDefault="00BC3304">
      <w:pPr>
        <w:pStyle w:val="Heading1"/>
        <w:numPr>
          <w:ilvl w:val="0"/>
          <w:numId w:val="3"/>
        </w:numPr>
        <w:tabs>
          <w:tab w:val="left" w:pos="834"/>
        </w:tabs>
      </w:pPr>
      <w:r>
        <w:rPr>
          <w:color w:val="4D4D4D"/>
          <w:spacing w:val="-2"/>
        </w:rPr>
        <w:t>Payment</w:t>
      </w:r>
    </w:p>
    <w:p w14:paraId="78BAD2C4" w14:textId="77777777" w:rsidR="002F753F" w:rsidRDefault="00BC3304">
      <w:pPr>
        <w:pStyle w:val="ListParagraph"/>
        <w:numPr>
          <w:ilvl w:val="1"/>
          <w:numId w:val="3"/>
        </w:numPr>
        <w:tabs>
          <w:tab w:val="left" w:pos="834"/>
        </w:tabs>
        <w:spacing w:before="30" w:line="273" w:lineRule="auto"/>
        <w:ind w:right="119" w:firstLine="0"/>
        <w:rPr>
          <w:sz w:val="20"/>
        </w:rPr>
      </w:pPr>
      <w:r>
        <w:rPr>
          <w:color w:val="4D4D4D"/>
          <w:sz w:val="20"/>
        </w:rPr>
        <w:t>The Supplier shall invoice the Customer for the Goods,</w:t>
      </w:r>
      <w:r>
        <w:rPr>
          <w:color w:val="4D4D4D"/>
          <w:spacing w:val="-5"/>
          <w:sz w:val="20"/>
        </w:rPr>
        <w:t xml:space="preserve"> </w:t>
      </w:r>
      <w:r>
        <w:rPr>
          <w:color w:val="4D4D4D"/>
          <w:sz w:val="20"/>
        </w:rPr>
        <w:t>partially</w:t>
      </w:r>
      <w:r>
        <w:rPr>
          <w:color w:val="4D4D4D"/>
          <w:spacing w:val="-5"/>
          <w:sz w:val="20"/>
        </w:rPr>
        <w:t xml:space="preserve"> </w:t>
      </w:r>
      <w:r>
        <w:rPr>
          <w:color w:val="4D4D4D"/>
          <w:sz w:val="20"/>
        </w:rPr>
        <w:t>or</w:t>
      </w:r>
      <w:r>
        <w:rPr>
          <w:color w:val="4D4D4D"/>
          <w:spacing w:val="-5"/>
          <w:sz w:val="20"/>
        </w:rPr>
        <w:t xml:space="preserve"> </w:t>
      </w:r>
      <w:r>
        <w:rPr>
          <w:color w:val="4D4D4D"/>
          <w:sz w:val="20"/>
        </w:rPr>
        <w:t>in</w:t>
      </w:r>
      <w:r>
        <w:rPr>
          <w:color w:val="4D4D4D"/>
          <w:spacing w:val="-5"/>
          <w:sz w:val="20"/>
        </w:rPr>
        <w:t xml:space="preserve"> </w:t>
      </w:r>
      <w:r>
        <w:rPr>
          <w:color w:val="4D4D4D"/>
          <w:sz w:val="20"/>
        </w:rPr>
        <w:t>full,</w:t>
      </w:r>
      <w:r>
        <w:rPr>
          <w:color w:val="4D4D4D"/>
          <w:spacing w:val="-3"/>
          <w:sz w:val="20"/>
        </w:rPr>
        <w:t xml:space="preserve"> </w:t>
      </w:r>
      <w:r>
        <w:rPr>
          <w:color w:val="4D4D4D"/>
          <w:sz w:val="20"/>
        </w:rPr>
        <w:t>at</w:t>
      </w:r>
      <w:r>
        <w:rPr>
          <w:color w:val="4D4D4D"/>
          <w:spacing w:val="-3"/>
          <w:sz w:val="20"/>
        </w:rPr>
        <w:t xml:space="preserve"> </w:t>
      </w:r>
      <w:r>
        <w:rPr>
          <w:color w:val="4D4D4D"/>
          <w:sz w:val="20"/>
        </w:rPr>
        <w:t>any</w:t>
      </w:r>
      <w:r>
        <w:rPr>
          <w:color w:val="4D4D4D"/>
          <w:spacing w:val="-7"/>
          <w:sz w:val="20"/>
        </w:rPr>
        <w:t xml:space="preserve"> </w:t>
      </w:r>
      <w:r>
        <w:rPr>
          <w:color w:val="4D4D4D"/>
          <w:sz w:val="20"/>
        </w:rPr>
        <w:t>time</w:t>
      </w:r>
      <w:r>
        <w:rPr>
          <w:color w:val="4D4D4D"/>
          <w:spacing w:val="-5"/>
          <w:sz w:val="20"/>
        </w:rPr>
        <w:t xml:space="preserve"> </w:t>
      </w:r>
      <w:r>
        <w:rPr>
          <w:color w:val="4D4D4D"/>
          <w:sz w:val="20"/>
        </w:rPr>
        <w:t>following</w:t>
      </w:r>
      <w:r>
        <w:rPr>
          <w:color w:val="4D4D4D"/>
          <w:spacing w:val="-5"/>
          <w:sz w:val="20"/>
        </w:rPr>
        <w:t xml:space="preserve"> </w:t>
      </w:r>
      <w:r>
        <w:rPr>
          <w:color w:val="4D4D4D"/>
          <w:sz w:val="20"/>
        </w:rPr>
        <w:t>acceptance of the Order.</w:t>
      </w:r>
    </w:p>
    <w:p w14:paraId="78BAD2C5" w14:textId="77777777" w:rsidR="002F753F" w:rsidRDefault="00BC3304">
      <w:pPr>
        <w:pStyle w:val="ListParagraph"/>
        <w:numPr>
          <w:ilvl w:val="1"/>
          <w:numId w:val="3"/>
        </w:numPr>
        <w:tabs>
          <w:tab w:val="left" w:pos="834"/>
        </w:tabs>
        <w:spacing w:line="223" w:lineRule="exact"/>
        <w:ind w:left="834"/>
        <w:rPr>
          <w:sz w:val="20"/>
        </w:rPr>
      </w:pPr>
      <w:r>
        <w:rPr>
          <w:color w:val="4D4D4D"/>
          <w:sz w:val="20"/>
        </w:rPr>
        <w:t>The</w:t>
      </w:r>
      <w:r>
        <w:rPr>
          <w:color w:val="4D4D4D"/>
          <w:spacing w:val="-6"/>
          <w:sz w:val="20"/>
        </w:rPr>
        <w:t xml:space="preserve"> </w:t>
      </w:r>
      <w:r>
        <w:rPr>
          <w:color w:val="4D4D4D"/>
          <w:sz w:val="20"/>
        </w:rPr>
        <w:t>Customer</w:t>
      </w:r>
      <w:r>
        <w:rPr>
          <w:color w:val="4D4D4D"/>
          <w:spacing w:val="-5"/>
          <w:sz w:val="20"/>
        </w:rPr>
        <w:t xml:space="preserve"> </w:t>
      </w:r>
      <w:r>
        <w:rPr>
          <w:color w:val="4D4D4D"/>
          <w:sz w:val="20"/>
        </w:rPr>
        <w:t>shall</w:t>
      </w:r>
      <w:r>
        <w:rPr>
          <w:color w:val="4D4D4D"/>
          <w:spacing w:val="-6"/>
          <w:sz w:val="20"/>
        </w:rPr>
        <w:t xml:space="preserve"> </w:t>
      </w:r>
      <w:r>
        <w:rPr>
          <w:color w:val="4D4D4D"/>
          <w:sz w:val="20"/>
        </w:rPr>
        <w:t>pay</w:t>
      </w:r>
      <w:r>
        <w:rPr>
          <w:color w:val="4D4D4D"/>
          <w:spacing w:val="-6"/>
          <w:sz w:val="20"/>
        </w:rPr>
        <w:t xml:space="preserve"> </w:t>
      </w:r>
      <w:r>
        <w:rPr>
          <w:color w:val="4D4D4D"/>
          <w:sz w:val="20"/>
        </w:rPr>
        <w:t>all</w:t>
      </w:r>
      <w:r>
        <w:rPr>
          <w:color w:val="4D4D4D"/>
          <w:spacing w:val="-4"/>
          <w:sz w:val="20"/>
        </w:rPr>
        <w:t xml:space="preserve"> </w:t>
      </w:r>
      <w:r>
        <w:rPr>
          <w:color w:val="4D4D4D"/>
          <w:spacing w:val="-2"/>
          <w:sz w:val="20"/>
        </w:rPr>
        <w:t>invoices:</w:t>
      </w:r>
    </w:p>
    <w:p w14:paraId="78BAD2C6" w14:textId="77777777" w:rsidR="002F753F" w:rsidRDefault="00BC3304">
      <w:pPr>
        <w:pStyle w:val="ListParagraph"/>
        <w:numPr>
          <w:ilvl w:val="2"/>
          <w:numId w:val="3"/>
        </w:numPr>
        <w:tabs>
          <w:tab w:val="left" w:pos="834"/>
        </w:tabs>
        <w:spacing w:before="31" w:line="271" w:lineRule="auto"/>
        <w:ind w:right="109" w:firstLine="0"/>
        <w:rPr>
          <w:sz w:val="20"/>
        </w:rPr>
      </w:pPr>
      <w:r>
        <w:rPr>
          <w:color w:val="4D4D4D"/>
          <w:sz w:val="20"/>
        </w:rPr>
        <w:t>in</w:t>
      </w:r>
      <w:r>
        <w:rPr>
          <w:color w:val="4D4D4D"/>
          <w:spacing w:val="-5"/>
          <w:sz w:val="20"/>
        </w:rPr>
        <w:t xml:space="preserve"> </w:t>
      </w:r>
      <w:r>
        <w:rPr>
          <w:color w:val="4D4D4D"/>
          <w:sz w:val="20"/>
        </w:rPr>
        <w:t>full</w:t>
      </w:r>
      <w:r>
        <w:rPr>
          <w:color w:val="4D4D4D"/>
          <w:spacing w:val="-4"/>
          <w:sz w:val="20"/>
        </w:rPr>
        <w:t xml:space="preserve"> </w:t>
      </w:r>
      <w:r>
        <w:rPr>
          <w:color w:val="4D4D4D"/>
          <w:sz w:val="20"/>
        </w:rPr>
        <w:t>without</w:t>
      </w:r>
      <w:r>
        <w:rPr>
          <w:color w:val="4D4D4D"/>
          <w:spacing w:val="-5"/>
          <w:sz w:val="20"/>
        </w:rPr>
        <w:t xml:space="preserve"> </w:t>
      </w:r>
      <w:r>
        <w:rPr>
          <w:color w:val="4D4D4D"/>
          <w:sz w:val="20"/>
        </w:rPr>
        <w:t>deduction</w:t>
      </w:r>
      <w:r>
        <w:rPr>
          <w:color w:val="4D4D4D"/>
          <w:spacing w:val="-3"/>
          <w:sz w:val="20"/>
        </w:rPr>
        <w:t xml:space="preserve"> </w:t>
      </w:r>
      <w:r>
        <w:rPr>
          <w:color w:val="4D4D4D"/>
          <w:sz w:val="20"/>
        </w:rPr>
        <w:t>or</w:t>
      </w:r>
      <w:r>
        <w:rPr>
          <w:color w:val="4D4D4D"/>
          <w:spacing w:val="-3"/>
          <w:sz w:val="20"/>
        </w:rPr>
        <w:t xml:space="preserve"> </w:t>
      </w:r>
      <w:r>
        <w:rPr>
          <w:color w:val="4D4D4D"/>
          <w:sz w:val="20"/>
        </w:rPr>
        <w:t>set-off,</w:t>
      </w:r>
      <w:r>
        <w:rPr>
          <w:color w:val="4D4D4D"/>
          <w:spacing w:val="-5"/>
          <w:sz w:val="20"/>
        </w:rPr>
        <w:t xml:space="preserve"> </w:t>
      </w:r>
      <w:r>
        <w:rPr>
          <w:color w:val="4D4D4D"/>
          <w:sz w:val="20"/>
        </w:rPr>
        <w:t>in</w:t>
      </w:r>
      <w:r>
        <w:rPr>
          <w:color w:val="4D4D4D"/>
          <w:spacing w:val="-5"/>
          <w:sz w:val="20"/>
        </w:rPr>
        <w:t xml:space="preserve"> </w:t>
      </w:r>
      <w:r>
        <w:rPr>
          <w:color w:val="4D4D4D"/>
          <w:sz w:val="20"/>
        </w:rPr>
        <w:t>cleared</w:t>
      </w:r>
      <w:r>
        <w:rPr>
          <w:color w:val="4D4D4D"/>
          <w:spacing w:val="-6"/>
          <w:sz w:val="20"/>
        </w:rPr>
        <w:t xml:space="preserve"> </w:t>
      </w:r>
      <w:r>
        <w:rPr>
          <w:color w:val="4D4D4D"/>
          <w:sz w:val="20"/>
        </w:rPr>
        <w:t xml:space="preserve">funds within the agreed due date as specified in each invoice; </w:t>
      </w:r>
      <w:r>
        <w:rPr>
          <w:color w:val="4D4D4D"/>
          <w:spacing w:val="-4"/>
          <w:sz w:val="20"/>
        </w:rPr>
        <w:t>and</w:t>
      </w:r>
    </w:p>
    <w:p w14:paraId="78BAD2C7" w14:textId="77777777" w:rsidR="002F753F" w:rsidRDefault="00BC3304">
      <w:pPr>
        <w:pStyle w:val="ListParagraph"/>
        <w:numPr>
          <w:ilvl w:val="2"/>
          <w:numId w:val="3"/>
        </w:numPr>
        <w:tabs>
          <w:tab w:val="left" w:pos="834"/>
        </w:tabs>
        <w:spacing w:before="1"/>
        <w:ind w:left="834" w:hanging="708"/>
        <w:rPr>
          <w:sz w:val="20"/>
        </w:rPr>
      </w:pPr>
      <w:r>
        <w:rPr>
          <w:color w:val="4D4D4D"/>
          <w:sz w:val="20"/>
        </w:rPr>
        <w:t>to</w:t>
      </w:r>
      <w:r>
        <w:rPr>
          <w:color w:val="4D4D4D"/>
          <w:spacing w:val="-7"/>
          <w:sz w:val="20"/>
        </w:rPr>
        <w:t xml:space="preserve"> </w:t>
      </w:r>
      <w:r>
        <w:rPr>
          <w:color w:val="4D4D4D"/>
          <w:sz w:val="20"/>
        </w:rPr>
        <w:t>the</w:t>
      </w:r>
      <w:r>
        <w:rPr>
          <w:color w:val="4D4D4D"/>
          <w:spacing w:val="-6"/>
          <w:sz w:val="20"/>
        </w:rPr>
        <w:t xml:space="preserve"> </w:t>
      </w:r>
      <w:r>
        <w:rPr>
          <w:color w:val="4D4D4D"/>
          <w:sz w:val="20"/>
        </w:rPr>
        <w:t>bank</w:t>
      </w:r>
      <w:r>
        <w:rPr>
          <w:color w:val="4D4D4D"/>
          <w:spacing w:val="-3"/>
          <w:sz w:val="20"/>
        </w:rPr>
        <w:t xml:space="preserve"> </w:t>
      </w:r>
      <w:r>
        <w:rPr>
          <w:color w:val="4D4D4D"/>
          <w:sz w:val="20"/>
        </w:rPr>
        <w:t>account</w:t>
      </w:r>
      <w:r>
        <w:rPr>
          <w:color w:val="4D4D4D"/>
          <w:spacing w:val="-5"/>
          <w:sz w:val="20"/>
        </w:rPr>
        <w:t xml:space="preserve"> </w:t>
      </w:r>
      <w:r>
        <w:rPr>
          <w:color w:val="4D4D4D"/>
          <w:sz w:val="20"/>
        </w:rPr>
        <w:t>nominated</w:t>
      </w:r>
      <w:r>
        <w:rPr>
          <w:color w:val="4D4D4D"/>
          <w:spacing w:val="-5"/>
          <w:sz w:val="20"/>
        </w:rPr>
        <w:t xml:space="preserve"> </w:t>
      </w:r>
      <w:r>
        <w:rPr>
          <w:color w:val="4D4D4D"/>
          <w:sz w:val="20"/>
        </w:rPr>
        <w:t>by</w:t>
      </w:r>
      <w:r>
        <w:rPr>
          <w:color w:val="4D4D4D"/>
          <w:spacing w:val="-6"/>
          <w:sz w:val="20"/>
        </w:rPr>
        <w:t xml:space="preserve"> </w:t>
      </w:r>
      <w:r>
        <w:rPr>
          <w:color w:val="4D4D4D"/>
          <w:sz w:val="20"/>
        </w:rPr>
        <w:t>the</w:t>
      </w:r>
      <w:r>
        <w:rPr>
          <w:color w:val="4D4D4D"/>
          <w:spacing w:val="-5"/>
          <w:sz w:val="20"/>
        </w:rPr>
        <w:t xml:space="preserve"> </w:t>
      </w:r>
      <w:r>
        <w:rPr>
          <w:color w:val="4D4D4D"/>
          <w:spacing w:val="-2"/>
          <w:sz w:val="20"/>
        </w:rPr>
        <w:t>Supplier.</w:t>
      </w:r>
    </w:p>
    <w:p w14:paraId="78BAD2C8" w14:textId="77777777" w:rsidR="002F753F" w:rsidRDefault="00BC3304">
      <w:pPr>
        <w:pStyle w:val="ListParagraph"/>
        <w:numPr>
          <w:ilvl w:val="1"/>
          <w:numId w:val="3"/>
        </w:numPr>
        <w:tabs>
          <w:tab w:val="left" w:pos="834"/>
        </w:tabs>
        <w:spacing w:before="29" w:line="273" w:lineRule="auto"/>
        <w:ind w:right="198" w:firstLine="0"/>
        <w:rPr>
          <w:sz w:val="20"/>
        </w:rPr>
      </w:pPr>
      <w:r>
        <w:rPr>
          <w:color w:val="4D4D4D"/>
          <w:sz w:val="20"/>
        </w:rPr>
        <w:t>Time of payment is of the essence.</w:t>
      </w:r>
      <w:r>
        <w:rPr>
          <w:color w:val="4D4D4D"/>
          <w:spacing w:val="-1"/>
          <w:sz w:val="20"/>
        </w:rPr>
        <w:t xml:space="preserve"> </w:t>
      </w:r>
      <w:r>
        <w:rPr>
          <w:color w:val="4D4D4D"/>
          <w:sz w:val="20"/>
        </w:rPr>
        <w:t>Where sums due</w:t>
      </w:r>
      <w:r>
        <w:rPr>
          <w:color w:val="4D4D4D"/>
          <w:spacing w:val="-3"/>
          <w:sz w:val="20"/>
        </w:rPr>
        <w:t xml:space="preserve"> </w:t>
      </w:r>
      <w:r>
        <w:rPr>
          <w:color w:val="4D4D4D"/>
          <w:sz w:val="20"/>
        </w:rPr>
        <w:t>under</w:t>
      </w:r>
      <w:r>
        <w:rPr>
          <w:color w:val="4D4D4D"/>
          <w:spacing w:val="-5"/>
          <w:sz w:val="20"/>
        </w:rPr>
        <w:t xml:space="preserve"> </w:t>
      </w:r>
      <w:r>
        <w:rPr>
          <w:color w:val="4D4D4D"/>
          <w:sz w:val="20"/>
        </w:rPr>
        <w:t>these</w:t>
      </w:r>
      <w:r>
        <w:rPr>
          <w:color w:val="4D4D4D"/>
          <w:spacing w:val="-3"/>
          <w:sz w:val="20"/>
        </w:rPr>
        <w:t xml:space="preserve"> </w:t>
      </w:r>
      <w:r>
        <w:rPr>
          <w:color w:val="4D4D4D"/>
          <w:sz w:val="20"/>
        </w:rPr>
        <w:t>Conditions</w:t>
      </w:r>
      <w:r>
        <w:rPr>
          <w:color w:val="4D4D4D"/>
          <w:spacing w:val="-4"/>
          <w:sz w:val="20"/>
        </w:rPr>
        <w:t xml:space="preserve"> </w:t>
      </w:r>
      <w:r>
        <w:rPr>
          <w:color w:val="4D4D4D"/>
          <w:sz w:val="20"/>
        </w:rPr>
        <w:t>are</w:t>
      </w:r>
      <w:r>
        <w:rPr>
          <w:color w:val="4D4D4D"/>
          <w:spacing w:val="-5"/>
          <w:sz w:val="20"/>
        </w:rPr>
        <w:t xml:space="preserve"> </w:t>
      </w:r>
      <w:r>
        <w:rPr>
          <w:color w:val="4D4D4D"/>
          <w:sz w:val="20"/>
        </w:rPr>
        <w:t>not</w:t>
      </w:r>
      <w:r>
        <w:rPr>
          <w:color w:val="4D4D4D"/>
          <w:spacing w:val="-5"/>
          <w:sz w:val="20"/>
        </w:rPr>
        <w:t xml:space="preserve"> </w:t>
      </w:r>
      <w:r>
        <w:rPr>
          <w:color w:val="4D4D4D"/>
          <w:sz w:val="20"/>
        </w:rPr>
        <w:t>paid</w:t>
      </w:r>
      <w:r>
        <w:rPr>
          <w:color w:val="4D4D4D"/>
          <w:spacing w:val="-3"/>
          <w:sz w:val="20"/>
        </w:rPr>
        <w:t xml:space="preserve"> </w:t>
      </w:r>
      <w:r>
        <w:rPr>
          <w:color w:val="4D4D4D"/>
          <w:sz w:val="20"/>
        </w:rPr>
        <w:t>in</w:t>
      </w:r>
      <w:r>
        <w:rPr>
          <w:color w:val="4D4D4D"/>
          <w:spacing w:val="-3"/>
          <w:sz w:val="20"/>
        </w:rPr>
        <w:t xml:space="preserve"> </w:t>
      </w:r>
      <w:r>
        <w:rPr>
          <w:color w:val="4D4D4D"/>
          <w:sz w:val="20"/>
        </w:rPr>
        <w:t>full</w:t>
      </w:r>
      <w:r>
        <w:rPr>
          <w:color w:val="4D4D4D"/>
          <w:spacing w:val="-4"/>
          <w:sz w:val="20"/>
        </w:rPr>
        <w:t xml:space="preserve"> </w:t>
      </w:r>
      <w:r>
        <w:rPr>
          <w:color w:val="4D4D4D"/>
          <w:sz w:val="20"/>
        </w:rPr>
        <w:t>by</w:t>
      </w:r>
      <w:r>
        <w:rPr>
          <w:color w:val="4D4D4D"/>
          <w:spacing w:val="-6"/>
          <w:sz w:val="20"/>
        </w:rPr>
        <w:t xml:space="preserve"> </w:t>
      </w:r>
      <w:r>
        <w:rPr>
          <w:color w:val="4D4D4D"/>
          <w:sz w:val="20"/>
        </w:rPr>
        <w:t>the</w:t>
      </w:r>
      <w:r>
        <w:rPr>
          <w:color w:val="4D4D4D"/>
          <w:spacing w:val="-4"/>
          <w:sz w:val="20"/>
        </w:rPr>
        <w:t xml:space="preserve"> </w:t>
      </w:r>
      <w:r>
        <w:rPr>
          <w:color w:val="4D4D4D"/>
          <w:sz w:val="20"/>
        </w:rPr>
        <w:t xml:space="preserve">due </w:t>
      </w:r>
      <w:r>
        <w:rPr>
          <w:color w:val="4D4D4D"/>
          <w:spacing w:val="-2"/>
          <w:sz w:val="20"/>
        </w:rPr>
        <w:t>date:</w:t>
      </w:r>
    </w:p>
    <w:p w14:paraId="78BAD2C9" w14:textId="77777777" w:rsidR="002F753F" w:rsidRDefault="00BC3304">
      <w:pPr>
        <w:pStyle w:val="ListParagraph"/>
        <w:numPr>
          <w:ilvl w:val="2"/>
          <w:numId w:val="3"/>
        </w:numPr>
        <w:tabs>
          <w:tab w:val="left" w:pos="834"/>
        </w:tabs>
        <w:spacing w:line="271" w:lineRule="auto"/>
        <w:ind w:right="270" w:firstLine="0"/>
        <w:rPr>
          <w:sz w:val="20"/>
        </w:rPr>
      </w:pPr>
      <w:r>
        <w:rPr>
          <w:color w:val="4D4D4D"/>
          <w:sz w:val="20"/>
        </w:rPr>
        <w:t>the</w:t>
      </w:r>
      <w:r>
        <w:rPr>
          <w:color w:val="4D4D4D"/>
          <w:spacing w:val="-6"/>
          <w:sz w:val="20"/>
        </w:rPr>
        <w:t xml:space="preserve"> </w:t>
      </w:r>
      <w:r>
        <w:rPr>
          <w:color w:val="4D4D4D"/>
          <w:sz w:val="20"/>
        </w:rPr>
        <w:t>Supplier</w:t>
      </w:r>
      <w:r>
        <w:rPr>
          <w:color w:val="4D4D4D"/>
          <w:spacing w:val="-7"/>
          <w:sz w:val="20"/>
        </w:rPr>
        <w:t xml:space="preserve"> </w:t>
      </w:r>
      <w:r>
        <w:rPr>
          <w:color w:val="4D4D4D"/>
          <w:sz w:val="20"/>
        </w:rPr>
        <w:t>may,</w:t>
      </w:r>
      <w:r>
        <w:rPr>
          <w:color w:val="4D4D4D"/>
          <w:spacing w:val="-5"/>
          <w:sz w:val="20"/>
        </w:rPr>
        <w:t xml:space="preserve"> </w:t>
      </w:r>
      <w:r>
        <w:rPr>
          <w:color w:val="4D4D4D"/>
          <w:sz w:val="20"/>
        </w:rPr>
        <w:t>without</w:t>
      </w:r>
      <w:r>
        <w:rPr>
          <w:color w:val="4D4D4D"/>
          <w:spacing w:val="-7"/>
          <w:sz w:val="20"/>
        </w:rPr>
        <w:t xml:space="preserve"> </w:t>
      </w:r>
      <w:r>
        <w:rPr>
          <w:color w:val="4D4D4D"/>
          <w:sz w:val="20"/>
        </w:rPr>
        <w:t>limiting</w:t>
      </w:r>
      <w:r>
        <w:rPr>
          <w:color w:val="4D4D4D"/>
          <w:spacing w:val="-7"/>
          <w:sz w:val="20"/>
        </w:rPr>
        <w:t xml:space="preserve"> </w:t>
      </w:r>
      <w:r>
        <w:rPr>
          <w:color w:val="4D4D4D"/>
          <w:sz w:val="20"/>
        </w:rPr>
        <w:t>its</w:t>
      </w:r>
      <w:r>
        <w:rPr>
          <w:color w:val="4D4D4D"/>
          <w:spacing w:val="-6"/>
          <w:sz w:val="20"/>
        </w:rPr>
        <w:t xml:space="preserve"> </w:t>
      </w:r>
      <w:r>
        <w:rPr>
          <w:color w:val="4D4D4D"/>
          <w:sz w:val="20"/>
        </w:rPr>
        <w:t>other</w:t>
      </w:r>
      <w:r>
        <w:rPr>
          <w:color w:val="4D4D4D"/>
          <w:spacing w:val="-6"/>
          <w:sz w:val="20"/>
        </w:rPr>
        <w:t xml:space="preserve"> </w:t>
      </w:r>
      <w:r>
        <w:rPr>
          <w:color w:val="4D4D4D"/>
          <w:sz w:val="20"/>
        </w:rPr>
        <w:t>rights, charge interest on such sums at 8% a year above the base</w:t>
      </w:r>
      <w:r>
        <w:rPr>
          <w:color w:val="4D4D4D"/>
          <w:spacing w:val="-3"/>
          <w:sz w:val="20"/>
        </w:rPr>
        <w:t xml:space="preserve"> </w:t>
      </w:r>
      <w:r>
        <w:rPr>
          <w:color w:val="4D4D4D"/>
          <w:sz w:val="20"/>
        </w:rPr>
        <w:t>rate</w:t>
      </w:r>
      <w:r>
        <w:rPr>
          <w:color w:val="4D4D4D"/>
          <w:spacing w:val="-1"/>
          <w:sz w:val="20"/>
        </w:rPr>
        <w:t xml:space="preserve"> </w:t>
      </w:r>
      <w:r>
        <w:rPr>
          <w:color w:val="4D4D4D"/>
          <w:sz w:val="20"/>
        </w:rPr>
        <w:t>of</w:t>
      </w:r>
      <w:r>
        <w:rPr>
          <w:color w:val="4D4D4D"/>
          <w:spacing w:val="-1"/>
          <w:sz w:val="20"/>
        </w:rPr>
        <w:t xml:space="preserve"> </w:t>
      </w:r>
      <w:r>
        <w:rPr>
          <w:color w:val="4D4D4D"/>
          <w:sz w:val="20"/>
        </w:rPr>
        <w:t>National</w:t>
      </w:r>
      <w:r>
        <w:rPr>
          <w:color w:val="4D4D4D"/>
          <w:spacing w:val="-6"/>
          <w:sz w:val="20"/>
        </w:rPr>
        <w:t xml:space="preserve"> </w:t>
      </w:r>
      <w:r>
        <w:rPr>
          <w:color w:val="4D4D4D"/>
          <w:sz w:val="20"/>
        </w:rPr>
        <w:t>Westminster</w:t>
      </w:r>
      <w:r>
        <w:rPr>
          <w:color w:val="4D4D4D"/>
          <w:spacing w:val="-3"/>
          <w:sz w:val="20"/>
        </w:rPr>
        <w:t xml:space="preserve"> </w:t>
      </w:r>
      <w:r>
        <w:rPr>
          <w:color w:val="4D4D4D"/>
          <w:sz w:val="20"/>
        </w:rPr>
        <w:t>Bank Plc</w:t>
      </w:r>
      <w:r>
        <w:rPr>
          <w:color w:val="4D4D4D"/>
          <w:spacing w:val="-2"/>
          <w:sz w:val="20"/>
        </w:rPr>
        <w:t xml:space="preserve"> </w:t>
      </w:r>
      <w:r>
        <w:rPr>
          <w:color w:val="4D4D4D"/>
          <w:sz w:val="20"/>
        </w:rPr>
        <w:t>from time</w:t>
      </w:r>
      <w:r>
        <w:rPr>
          <w:color w:val="4D4D4D"/>
          <w:spacing w:val="-3"/>
          <w:sz w:val="20"/>
        </w:rPr>
        <w:t xml:space="preserve"> </w:t>
      </w:r>
      <w:r>
        <w:rPr>
          <w:color w:val="4D4D4D"/>
          <w:sz w:val="20"/>
        </w:rPr>
        <w:t>to time in force, and</w:t>
      </w:r>
    </w:p>
    <w:p w14:paraId="78BAD2CA" w14:textId="77777777" w:rsidR="002F753F" w:rsidRDefault="00BC3304">
      <w:pPr>
        <w:pStyle w:val="ListParagraph"/>
        <w:numPr>
          <w:ilvl w:val="2"/>
          <w:numId w:val="3"/>
        </w:numPr>
        <w:tabs>
          <w:tab w:val="left" w:pos="834"/>
        </w:tabs>
        <w:spacing w:line="273" w:lineRule="auto"/>
        <w:ind w:right="174" w:firstLine="0"/>
        <w:rPr>
          <w:sz w:val="20"/>
        </w:rPr>
      </w:pPr>
      <w:r>
        <w:rPr>
          <w:color w:val="4D4D4D"/>
          <w:sz w:val="20"/>
        </w:rPr>
        <w:t>interest shall accrue on a daily basis, and apply from the</w:t>
      </w:r>
      <w:r>
        <w:rPr>
          <w:color w:val="4D4D4D"/>
          <w:spacing w:val="-5"/>
          <w:sz w:val="20"/>
        </w:rPr>
        <w:t xml:space="preserve"> </w:t>
      </w:r>
      <w:r>
        <w:rPr>
          <w:color w:val="4D4D4D"/>
          <w:sz w:val="20"/>
        </w:rPr>
        <w:t>due</w:t>
      </w:r>
      <w:r>
        <w:rPr>
          <w:color w:val="4D4D4D"/>
          <w:spacing w:val="-5"/>
          <w:sz w:val="20"/>
        </w:rPr>
        <w:t xml:space="preserve"> </w:t>
      </w:r>
      <w:r>
        <w:rPr>
          <w:color w:val="4D4D4D"/>
          <w:sz w:val="20"/>
        </w:rPr>
        <w:t>date</w:t>
      </w:r>
      <w:r>
        <w:rPr>
          <w:color w:val="4D4D4D"/>
          <w:spacing w:val="-6"/>
          <w:sz w:val="20"/>
        </w:rPr>
        <w:t xml:space="preserve"> </w:t>
      </w:r>
      <w:r>
        <w:rPr>
          <w:color w:val="4D4D4D"/>
          <w:sz w:val="20"/>
        </w:rPr>
        <w:t>for</w:t>
      </w:r>
      <w:r>
        <w:rPr>
          <w:color w:val="4D4D4D"/>
          <w:spacing w:val="-5"/>
          <w:sz w:val="20"/>
        </w:rPr>
        <w:t xml:space="preserve"> </w:t>
      </w:r>
      <w:r>
        <w:rPr>
          <w:color w:val="4D4D4D"/>
          <w:sz w:val="20"/>
        </w:rPr>
        <w:t>payment</w:t>
      </w:r>
      <w:r>
        <w:rPr>
          <w:color w:val="4D4D4D"/>
          <w:spacing w:val="-5"/>
          <w:sz w:val="20"/>
        </w:rPr>
        <w:t xml:space="preserve"> </w:t>
      </w:r>
      <w:r>
        <w:rPr>
          <w:color w:val="4D4D4D"/>
          <w:sz w:val="20"/>
        </w:rPr>
        <w:t>until</w:t>
      </w:r>
      <w:r>
        <w:rPr>
          <w:color w:val="4D4D4D"/>
          <w:spacing w:val="-5"/>
          <w:sz w:val="20"/>
        </w:rPr>
        <w:t xml:space="preserve"> </w:t>
      </w:r>
      <w:r>
        <w:rPr>
          <w:color w:val="4D4D4D"/>
          <w:sz w:val="20"/>
        </w:rPr>
        <w:t>actual</w:t>
      </w:r>
      <w:r>
        <w:rPr>
          <w:color w:val="4D4D4D"/>
          <w:spacing w:val="-4"/>
          <w:sz w:val="20"/>
        </w:rPr>
        <w:t xml:space="preserve"> </w:t>
      </w:r>
      <w:r>
        <w:rPr>
          <w:color w:val="4D4D4D"/>
          <w:sz w:val="20"/>
        </w:rPr>
        <w:t>payment</w:t>
      </w:r>
      <w:r>
        <w:rPr>
          <w:color w:val="4D4D4D"/>
          <w:spacing w:val="-3"/>
          <w:sz w:val="20"/>
        </w:rPr>
        <w:t xml:space="preserve"> </w:t>
      </w:r>
      <w:r>
        <w:rPr>
          <w:color w:val="4D4D4D"/>
          <w:sz w:val="20"/>
        </w:rPr>
        <w:t>in</w:t>
      </w:r>
      <w:r>
        <w:rPr>
          <w:color w:val="4D4D4D"/>
          <w:spacing w:val="-5"/>
          <w:sz w:val="20"/>
        </w:rPr>
        <w:t xml:space="preserve"> </w:t>
      </w:r>
      <w:r>
        <w:rPr>
          <w:color w:val="4D4D4D"/>
          <w:sz w:val="20"/>
        </w:rPr>
        <w:t>full, whether before or after judgment.</w:t>
      </w:r>
    </w:p>
    <w:p w14:paraId="78BAD2CB" w14:textId="77777777" w:rsidR="002F753F" w:rsidRDefault="002F753F">
      <w:pPr>
        <w:pStyle w:val="BodyText"/>
        <w:spacing w:before="18"/>
        <w:ind w:left="0"/>
      </w:pPr>
    </w:p>
    <w:p w14:paraId="78BAD2CC" w14:textId="77777777" w:rsidR="002F753F" w:rsidRDefault="00BC3304">
      <w:pPr>
        <w:pStyle w:val="Heading1"/>
        <w:numPr>
          <w:ilvl w:val="0"/>
          <w:numId w:val="3"/>
        </w:numPr>
        <w:tabs>
          <w:tab w:val="left" w:pos="834"/>
        </w:tabs>
      </w:pPr>
      <w:r>
        <w:rPr>
          <w:color w:val="4D4D4D"/>
        </w:rPr>
        <w:t>Credit</w:t>
      </w:r>
      <w:r>
        <w:rPr>
          <w:color w:val="4D4D4D"/>
          <w:spacing w:val="-9"/>
        </w:rPr>
        <w:t xml:space="preserve"> </w:t>
      </w:r>
      <w:r>
        <w:rPr>
          <w:color w:val="4D4D4D"/>
          <w:spacing w:val="-2"/>
        </w:rPr>
        <w:t>limit</w:t>
      </w:r>
    </w:p>
    <w:p w14:paraId="78BAD2CD" w14:textId="77777777" w:rsidR="002F753F" w:rsidRDefault="00BC3304">
      <w:pPr>
        <w:pStyle w:val="BodyText"/>
        <w:spacing w:before="32" w:line="271" w:lineRule="auto"/>
        <w:ind w:right="144"/>
      </w:pPr>
      <w:r>
        <w:rPr>
          <w:color w:val="4D4D4D"/>
        </w:rPr>
        <w:t>The</w:t>
      </w:r>
      <w:r>
        <w:rPr>
          <w:color w:val="4D4D4D"/>
          <w:spacing w:val="-5"/>
        </w:rPr>
        <w:t xml:space="preserve"> </w:t>
      </w:r>
      <w:r>
        <w:rPr>
          <w:color w:val="4D4D4D"/>
        </w:rPr>
        <w:t>Supplier</w:t>
      </w:r>
      <w:r>
        <w:rPr>
          <w:color w:val="4D4D4D"/>
          <w:spacing w:val="-4"/>
        </w:rPr>
        <w:t xml:space="preserve"> </w:t>
      </w:r>
      <w:r>
        <w:rPr>
          <w:color w:val="4D4D4D"/>
        </w:rPr>
        <w:t>may</w:t>
      </w:r>
      <w:r>
        <w:rPr>
          <w:color w:val="4D4D4D"/>
          <w:spacing w:val="-10"/>
        </w:rPr>
        <w:t xml:space="preserve"> </w:t>
      </w:r>
      <w:r>
        <w:rPr>
          <w:color w:val="4D4D4D"/>
        </w:rPr>
        <w:t>set</w:t>
      </w:r>
      <w:r>
        <w:rPr>
          <w:color w:val="4D4D4D"/>
          <w:spacing w:val="-2"/>
        </w:rPr>
        <w:t xml:space="preserve"> </w:t>
      </w:r>
      <w:r>
        <w:rPr>
          <w:color w:val="4D4D4D"/>
        </w:rPr>
        <w:t>and</w:t>
      </w:r>
      <w:r>
        <w:rPr>
          <w:color w:val="4D4D4D"/>
          <w:spacing w:val="-4"/>
        </w:rPr>
        <w:t xml:space="preserve"> </w:t>
      </w:r>
      <w:r>
        <w:rPr>
          <w:color w:val="4D4D4D"/>
        </w:rPr>
        <w:t>vary</w:t>
      </w:r>
      <w:r>
        <w:rPr>
          <w:color w:val="4D4D4D"/>
          <w:spacing w:val="-7"/>
        </w:rPr>
        <w:t xml:space="preserve"> </w:t>
      </w:r>
      <w:r>
        <w:rPr>
          <w:color w:val="4D4D4D"/>
        </w:rPr>
        <w:t>credit</w:t>
      </w:r>
      <w:r>
        <w:rPr>
          <w:color w:val="4D4D4D"/>
          <w:spacing w:val="-4"/>
        </w:rPr>
        <w:t xml:space="preserve"> </w:t>
      </w:r>
      <w:r>
        <w:rPr>
          <w:color w:val="4D4D4D"/>
        </w:rPr>
        <w:t>limits</w:t>
      </w:r>
      <w:r>
        <w:rPr>
          <w:color w:val="4D4D4D"/>
          <w:spacing w:val="-3"/>
        </w:rPr>
        <w:t xml:space="preserve"> </w:t>
      </w:r>
      <w:r>
        <w:rPr>
          <w:color w:val="4D4D4D"/>
        </w:rPr>
        <w:t>from time</w:t>
      </w:r>
      <w:r>
        <w:rPr>
          <w:color w:val="4D4D4D"/>
          <w:spacing w:val="-4"/>
        </w:rPr>
        <w:t xml:space="preserve"> </w:t>
      </w:r>
      <w:r>
        <w:rPr>
          <w:color w:val="4D4D4D"/>
        </w:rPr>
        <w:t>to time and withhold all further supplies if the Customer exceeds such credit limit.</w:t>
      </w:r>
    </w:p>
    <w:p w14:paraId="78BAD2CE" w14:textId="77777777" w:rsidR="002F753F" w:rsidRDefault="002F753F">
      <w:pPr>
        <w:pStyle w:val="BodyText"/>
        <w:spacing w:before="27"/>
        <w:ind w:left="0"/>
      </w:pPr>
    </w:p>
    <w:p w14:paraId="78BAD2CF" w14:textId="77777777" w:rsidR="002F753F" w:rsidRDefault="00BC3304">
      <w:pPr>
        <w:pStyle w:val="Heading1"/>
        <w:numPr>
          <w:ilvl w:val="0"/>
          <w:numId w:val="3"/>
        </w:numPr>
        <w:tabs>
          <w:tab w:val="left" w:pos="834"/>
        </w:tabs>
      </w:pPr>
      <w:r>
        <w:rPr>
          <w:color w:val="4D4D4D"/>
          <w:spacing w:val="-2"/>
        </w:rPr>
        <w:t>Delivery</w:t>
      </w:r>
    </w:p>
    <w:p w14:paraId="78BAD2D0" w14:textId="771CCE7F" w:rsidR="002F753F" w:rsidRDefault="005D5CD3">
      <w:pPr>
        <w:pStyle w:val="ListParagraph"/>
        <w:numPr>
          <w:ilvl w:val="1"/>
          <w:numId w:val="3"/>
        </w:numPr>
        <w:tabs>
          <w:tab w:val="left" w:pos="834"/>
        </w:tabs>
        <w:spacing w:before="32" w:line="271" w:lineRule="auto"/>
        <w:ind w:right="282" w:firstLine="0"/>
        <w:rPr>
          <w:sz w:val="20"/>
        </w:rPr>
      </w:pPr>
      <w:r>
        <w:rPr>
          <w:color w:val="4D4D4D"/>
          <w:sz w:val="20"/>
        </w:rPr>
        <w:t>Unless otherwise agreed between parties, t</w:t>
      </w:r>
      <w:r w:rsidR="00BC3304">
        <w:rPr>
          <w:color w:val="4D4D4D"/>
          <w:sz w:val="20"/>
        </w:rPr>
        <w:t>he</w:t>
      </w:r>
      <w:r w:rsidR="00BC3304">
        <w:rPr>
          <w:color w:val="4D4D4D"/>
          <w:spacing w:val="-6"/>
          <w:sz w:val="20"/>
        </w:rPr>
        <w:t xml:space="preserve"> </w:t>
      </w:r>
      <w:r w:rsidR="00BC3304">
        <w:rPr>
          <w:color w:val="4D4D4D"/>
          <w:sz w:val="20"/>
        </w:rPr>
        <w:t>Goods</w:t>
      </w:r>
      <w:r w:rsidR="00BC3304">
        <w:rPr>
          <w:color w:val="4D4D4D"/>
          <w:spacing w:val="-4"/>
          <w:sz w:val="20"/>
        </w:rPr>
        <w:t xml:space="preserve"> </w:t>
      </w:r>
      <w:r w:rsidR="00BC3304">
        <w:rPr>
          <w:color w:val="4D4D4D"/>
          <w:sz w:val="20"/>
        </w:rPr>
        <w:t>shall</w:t>
      </w:r>
      <w:r w:rsidR="00BC3304">
        <w:rPr>
          <w:color w:val="4D4D4D"/>
          <w:spacing w:val="-6"/>
          <w:sz w:val="20"/>
        </w:rPr>
        <w:t xml:space="preserve"> </w:t>
      </w:r>
      <w:r w:rsidR="00BC3304">
        <w:rPr>
          <w:color w:val="4D4D4D"/>
          <w:sz w:val="20"/>
        </w:rPr>
        <w:t>be</w:t>
      </w:r>
      <w:r w:rsidR="00BC3304">
        <w:rPr>
          <w:color w:val="4D4D4D"/>
          <w:spacing w:val="-5"/>
          <w:sz w:val="20"/>
        </w:rPr>
        <w:t xml:space="preserve"> </w:t>
      </w:r>
      <w:r w:rsidR="00BC3304">
        <w:rPr>
          <w:color w:val="4D4D4D"/>
          <w:sz w:val="20"/>
        </w:rPr>
        <w:t>delivered</w:t>
      </w:r>
      <w:r w:rsidR="00BC3304">
        <w:rPr>
          <w:color w:val="4D4D4D"/>
          <w:spacing w:val="-5"/>
          <w:sz w:val="20"/>
        </w:rPr>
        <w:t xml:space="preserve"> </w:t>
      </w:r>
      <w:r w:rsidR="00BC3304">
        <w:rPr>
          <w:color w:val="4D4D4D"/>
          <w:sz w:val="20"/>
        </w:rPr>
        <w:t>by</w:t>
      </w:r>
      <w:r w:rsidR="00BC3304">
        <w:rPr>
          <w:color w:val="4D4D4D"/>
          <w:spacing w:val="-8"/>
          <w:sz w:val="20"/>
        </w:rPr>
        <w:t xml:space="preserve"> </w:t>
      </w:r>
      <w:r w:rsidR="00BC3304">
        <w:rPr>
          <w:color w:val="4D4D4D"/>
          <w:sz w:val="20"/>
        </w:rPr>
        <w:t>the</w:t>
      </w:r>
      <w:r w:rsidR="00BC3304">
        <w:rPr>
          <w:color w:val="4D4D4D"/>
          <w:spacing w:val="-4"/>
          <w:sz w:val="20"/>
        </w:rPr>
        <w:t xml:space="preserve"> </w:t>
      </w:r>
      <w:r w:rsidR="00BC3304">
        <w:rPr>
          <w:color w:val="4D4D4D"/>
          <w:sz w:val="20"/>
        </w:rPr>
        <w:t>Supplier,</w:t>
      </w:r>
      <w:r w:rsidR="00BC3304">
        <w:rPr>
          <w:color w:val="4D4D4D"/>
          <w:spacing w:val="-5"/>
          <w:sz w:val="20"/>
        </w:rPr>
        <w:t xml:space="preserve"> </w:t>
      </w:r>
      <w:r w:rsidR="00BC3304">
        <w:rPr>
          <w:color w:val="4D4D4D"/>
          <w:sz w:val="20"/>
        </w:rPr>
        <w:t>or its nominated carrier, to the Location on the date(s) specified in the Order.</w:t>
      </w:r>
    </w:p>
    <w:p w14:paraId="78BAD2D1" w14:textId="77777777" w:rsidR="002F753F" w:rsidRDefault="00BC3304">
      <w:pPr>
        <w:pStyle w:val="ListParagraph"/>
        <w:numPr>
          <w:ilvl w:val="1"/>
          <w:numId w:val="3"/>
        </w:numPr>
        <w:tabs>
          <w:tab w:val="left" w:pos="834"/>
        </w:tabs>
        <w:spacing w:before="1" w:line="271" w:lineRule="auto"/>
        <w:ind w:right="299" w:firstLine="0"/>
        <w:rPr>
          <w:sz w:val="20"/>
        </w:rPr>
      </w:pPr>
      <w:r>
        <w:rPr>
          <w:color w:val="4D4D4D"/>
          <w:sz w:val="20"/>
        </w:rPr>
        <w:t>The</w:t>
      </w:r>
      <w:r>
        <w:rPr>
          <w:color w:val="4D4D4D"/>
          <w:spacing w:val="-6"/>
          <w:sz w:val="20"/>
        </w:rPr>
        <w:t xml:space="preserve"> </w:t>
      </w:r>
      <w:r>
        <w:rPr>
          <w:color w:val="4D4D4D"/>
          <w:sz w:val="20"/>
        </w:rPr>
        <w:t>Goods</w:t>
      </w:r>
      <w:r>
        <w:rPr>
          <w:color w:val="4D4D4D"/>
          <w:spacing w:val="-4"/>
          <w:sz w:val="20"/>
        </w:rPr>
        <w:t xml:space="preserve"> </w:t>
      </w:r>
      <w:r>
        <w:rPr>
          <w:color w:val="4D4D4D"/>
          <w:sz w:val="20"/>
        </w:rPr>
        <w:t>shall</w:t>
      </w:r>
      <w:r>
        <w:rPr>
          <w:color w:val="4D4D4D"/>
          <w:spacing w:val="-6"/>
          <w:sz w:val="20"/>
        </w:rPr>
        <w:t xml:space="preserve"> </w:t>
      </w:r>
      <w:r>
        <w:rPr>
          <w:color w:val="4D4D4D"/>
          <w:sz w:val="20"/>
        </w:rPr>
        <w:t>be</w:t>
      </w:r>
      <w:r>
        <w:rPr>
          <w:color w:val="4D4D4D"/>
          <w:spacing w:val="-5"/>
          <w:sz w:val="20"/>
        </w:rPr>
        <w:t xml:space="preserve"> </w:t>
      </w:r>
      <w:r>
        <w:rPr>
          <w:color w:val="4D4D4D"/>
          <w:sz w:val="20"/>
        </w:rPr>
        <w:t>deemed</w:t>
      </w:r>
      <w:r>
        <w:rPr>
          <w:color w:val="4D4D4D"/>
          <w:spacing w:val="-6"/>
          <w:sz w:val="20"/>
        </w:rPr>
        <w:t xml:space="preserve"> </w:t>
      </w:r>
      <w:r>
        <w:rPr>
          <w:color w:val="4D4D4D"/>
          <w:sz w:val="20"/>
        </w:rPr>
        <w:t>delivered</w:t>
      </w:r>
      <w:r>
        <w:rPr>
          <w:color w:val="4D4D4D"/>
          <w:spacing w:val="-5"/>
          <w:sz w:val="20"/>
        </w:rPr>
        <w:t xml:space="preserve"> </w:t>
      </w:r>
      <w:r>
        <w:rPr>
          <w:color w:val="4D4D4D"/>
          <w:sz w:val="20"/>
        </w:rPr>
        <w:t>on</w:t>
      </w:r>
      <w:r>
        <w:rPr>
          <w:color w:val="4D4D4D"/>
          <w:spacing w:val="-5"/>
          <w:sz w:val="20"/>
        </w:rPr>
        <w:t xml:space="preserve"> </w:t>
      </w:r>
      <w:r>
        <w:rPr>
          <w:color w:val="4D4D4D"/>
          <w:sz w:val="20"/>
        </w:rPr>
        <w:t>arrival only of the Goods at the Location by the Supplier or its nominated carrier (as the case may be).</w:t>
      </w:r>
    </w:p>
    <w:p w14:paraId="78BAD2D2" w14:textId="77777777" w:rsidR="002F753F" w:rsidRDefault="00BC3304">
      <w:pPr>
        <w:pStyle w:val="ListParagraph"/>
        <w:numPr>
          <w:ilvl w:val="1"/>
          <w:numId w:val="3"/>
        </w:numPr>
        <w:tabs>
          <w:tab w:val="left" w:pos="834"/>
        </w:tabs>
        <w:spacing w:line="271" w:lineRule="auto"/>
        <w:ind w:right="172" w:firstLine="0"/>
        <w:rPr>
          <w:sz w:val="20"/>
        </w:rPr>
      </w:pPr>
      <w:r>
        <w:rPr>
          <w:color w:val="4D4D4D"/>
          <w:sz w:val="20"/>
        </w:rPr>
        <w:t>The Supplier may deliver the Goods in instalments.</w:t>
      </w:r>
      <w:r>
        <w:rPr>
          <w:color w:val="4D4D4D"/>
          <w:spacing w:val="-4"/>
          <w:sz w:val="20"/>
        </w:rPr>
        <w:t xml:space="preserve"> </w:t>
      </w:r>
      <w:r>
        <w:rPr>
          <w:color w:val="4D4D4D"/>
          <w:sz w:val="20"/>
        </w:rPr>
        <w:t>Any</w:t>
      </w:r>
      <w:r>
        <w:rPr>
          <w:color w:val="4D4D4D"/>
          <w:spacing w:val="-5"/>
          <w:sz w:val="20"/>
        </w:rPr>
        <w:t xml:space="preserve"> </w:t>
      </w:r>
      <w:r>
        <w:rPr>
          <w:color w:val="4D4D4D"/>
          <w:sz w:val="20"/>
        </w:rPr>
        <w:t>delay</w:t>
      </w:r>
      <w:r>
        <w:rPr>
          <w:color w:val="4D4D4D"/>
          <w:spacing w:val="-7"/>
          <w:sz w:val="20"/>
        </w:rPr>
        <w:t xml:space="preserve"> </w:t>
      </w:r>
      <w:r>
        <w:rPr>
          <w:color w:val="4D4D4D"/>
          <w:sz w:val="20"/>
        </w:rPr>
        <w:t>or</w:t>
      </w:r>
      <w:r>
        <w:rPr>
          <w:color w:val="4D4D4D"/>
          <w:spacing w:val="-1"/>
          <w:sz w:val="20"/>
        </w:rPr>
        <w:t xml:space="preserve"> </w:t>
      </w:r>
      <w:r>
        <w:rPr>
          <w:color w:val="4D4D4D"/>
          <w:sz w:val="20"/>
        </w:rPr>
        <w:t>defect</w:t>
      </w:r>
      <w:r>
        <w:rPr>
          <w:color w:val="4D4D4D"/>
          <w:spacing w:val="-4"/>
          <w:sz w:val="20"/>
        </w:rPr>
        <w:t xml:space="preserve"> </w:t>
      </w:r>
      <w:r>
        <w:rPr>
          <w:color w:val="4D4D4D"/>
          <w:sz w:val="20"/>
        </w:rPr>
        <w:t>in</w:t>
      </w:r>
      <w:r>
        <w:rPr>
          <w:color w:val="4D4D4D"/>
          <w:spacing w:val="-4"/>
          <w:sz w:val="20"/>
        </w:rPr>
        <w:t xml:space="preserve"> </w:t>
      </w:r>
      <w:r>
        <w:rPr>
          <w:color w:val="4D4D4D"/>
          <w:sz w:val="20"/>
        </w:rPr>
        <w:t>an</w:t>
      </w:r>
      <w:r>
        <w:rPr>
          <w:color w:val="4D4D4D"/>
          <w:spacing w:val="-4"/>
          <w:sz w:val="20"/>
        </w:rPr>
        <w:t xml:space="preserve"> </w:t>
      </w:r>
      <w:r>
        <w:rPr>
          <w:color w:val="4D4D4D"/>
          <w:sz w:val="20"/>
        </w:rPr>
        <w:t>instalment</w:t>
      </w:r>
      <w:r>
        <w:rPr>
          <w:color w:val="4D4D4D"/>
          <w:spacing w:val="-4"/>
          <w:sz w:val="20"/>
        </w:rPr>
        <w:t xml:space="preserve"> </w:t>
      </w:r>
      <w:r>
        <w:rPr>
          <w:color w:val="4D4D4D"/>
          <w:sz w:val="20"/>
        </w:rPr>
        <w:t>shall</w:t>
      </w:r>
      <w:r>
        <w:rPr>
          <w:color w:val="4D4D4D"/>
          <w:spacing w:val="-3"/>
          <w:sz w:val="20"/>
        </w:rPr>
        <w:t xml:space="preserve"> </w:t>
      </w:r>
      <w:r>
        <w:rPr>
          <w:color w:val="4D4D4D"/>
          <w:sz w:val="20"/>
        </w:rPr>
        <w:t>not entitle the Customer to cancel any other instalment.</w:t>
      </w:r>
    </w:p>
    <w:p w14:paraId="78BAD2D3" w14:textId="77777777" w:rsidR="002F753F" w:rsidRDefault="002F753F">
      <w:pPr>
        <w:spacing w:line="271" w:lineRule="auto"/>
        <w:rPr>
          <w:sz w:val="20"/>
        </w:rPr>
        <w:sectPr w:rsidR="002F753F">
          <w:pgSz w:w="11910" w:h="16840"/>
          <w:pgMar w:top="1640" w:right="460" w:bottom="980" w:left="440" w:header="566" w:footer="790" w:gutter="0"/>
          <w:cols w:num="2" w:space="720" w:equalWidth="0">
            <w:col w:w="5307" w:space="307"/>
            <w:col w:w="5396"/>
          </w:cols>
        </w:sectPr>
      </w:pPr>
    </w:p>
    <w:p w14:paraId="78BAD2D4" w14:textId="77777777" w:rsidR="002F753F" w:rsidRDefault="00BC3304">
      <w:pPr>
        <w:pStyle w:val="ListParagraph"/>
        <w:numPr>
          <w:ilvl w:val="1"/>
          <w:numId w:val="3"/>
        </w:numPr>
        <w:tabs>
          <w:tab w:val="left" w:pos="834"/>
        </w:tabs>
        <w:spacing w:before="82" w:line="271" w:lineRule="auto"/>
        <w:ind w:right="474" w:firstLine="0"/>
        <w:rPr>
          <w:sz w:val="20"/>
        </w:rPr>
      </w:pPr>
      <w:r>
        <w:rPr>
          <w:color w:val="4D4D4D"/>
          <w:sz w:val="20"/>
        </w:rPr>
        <w:lastRenderedPageBreak/>
        <w:t>The</w:t>
      </w:r>
      <w:r>
        <w:rPr>
          <w:color w:val="4D4D4D"/>
          <w:spacing w:val="-7"/>
          <w:sz w:val="20"/>
        </w:rPr>
        <w:t xml:space="preserve"> </w:t>
      </w:r>
      <w:r>
        <w:rPr>
          <w:color w:val="4D4D4D"/>
          <w:sz w:val="20"/>
        </w:rPr>
        <w:t>Customer</w:t>
      </w:r>
      <w:r>
        <w:rPr>
          <w:color w:val="4D4D4D"/>
          <w:spacing w:val="-6"/>
          <w:sz w:val="20"/>
        </w:rPr>
        <w:t xml:space="preserve"> </w:t>
      </w:r>
      <w:r>
        <w:rPr>
          <w:color w:val="4D4D4D"/>
          <w:sz w:val="20"/>
        </w:rPr>
        <w:t>shall</w:t>
      </w:r>
      <w:r>
        <w:rPr>
          <w:color w:val="4D4D4D"/>
          <w:spacing w:val="-7"/>
          <w:sz w:val="20"/>
        </w:rPr>
        <w:t xml:space="preserve"> </w:t>
      </w:r>
      <w:r>
        <w:rPr>
          <w:color w:val="4D4D4D"/>
          <w:sz w:val="20"/>
        </w:rPr>
        <w:t>not</w:t>
      </w:r>
      <w:r>
        <w:rPr>
          <w:color w:val="4D4D4D"/>
          <w:spacing w:val="-6"/>
          <w:sz w:val="20"/>
        </w:rPr>
        <w:t xml:space="preserve"> </w:t>
      </w:r>
      <w:r>
        <w:rPr>
          <w:color w:val="4D4D4D"/>
          <w:sz w:val="20"/>
        </w:rPr>
        <w:t>be</w:t>
      </w:r>
      <w:r>
        <w:rPr>
          <w:color w:val="4D4D4D"/>
          <w:spacing w:val="-2"/>
          <w:sz w:val="20"/>
        </w:rPr>
        <w:t xml:space="preserve"> </w:t>
      </w:r>
      <w:r>
        <w:rPr>
          <w:color w:val="4D4D4D"/>
          <w:sz w:val="20"/>
        </w:rPr>
        <w:t>entitled</w:t>
      </w:r>
      <w:r>
        <w:rPr>
          <w:color w:val="4D4D4D"/>
          <w:spacing w:val="-6"/>
          <w:sz w:val="20"/>
        </w:rPr>
        <w:t xml:space="preserve"> </w:t>
      </w:r>
      <w:r>
        <w:rPr>
          <w:color w:val="4D4D4D"/>
          <w:sz w:val="20"/>
        </w:rPr>
        <w:t>to</w:t>
      </w:r>
      <w:r>
        <w:rPr>
          <w:color w:val="4D4D4D"/>
          <w:spacing w:val="-4"/>
          <w:sz w:val="20"/>
        </w:rPr>
        <w:t xml:space="preserve"> </w:t>
      </w:r>
      <w:r>
        <w:rPr>
          <w:color w:val="4D4D4D"/>
          <w:sz w:val="20"/>
        </w:rPr>
        <w:t>reject</w:t>
      </w:r>
      <w:r>
        <w:rPr>
          <w:color w:val="4D4D4D"/>
          <w:spacing w:val="-6"/>
          <w:sz w:val="20"/>
        </w:rPr>
        <w:t xml:space="preserve"> </w:t>
      </w:r>
      <w:r>
        <w:rPr>
          <w:color w:val="4D4D4D"/>
          <w:sz w:val="20"/>
        </w:rPr>
        <w:t>a delivery of the Goods on the basis that an incorrect volume of the Goods has been supplied.</w:t>
      </w:r>
    </w:p>
    <w:p w14:paraId="78BAD2D5" w14:textId="77777777" w:rsidR="002F753F" w:rsidRDefault="00BC3304">
      <w:pPr>
        <w:pStyle w:val="ListParagraph"/>
        <w:numPr>
          <w:ilvl w:val="1"/>
          <w:numId w:val="2"/>
        </w:numPr>
        <w:tabs>
          <w:tab w:val="left" w:pos="834"/>
        </w:tabs>
        <w:spacing w:before="1" w:line="273" w:lineRule="auto"/>
        <w:ind w:right="105" w:firstLine="0"/>
        <w:rPr>
          <w:sz w:val="20"/>
        </w:rPr>
      </w:pPr>
      <w:r>
        <w:rPr>
          <w:color w:val="4D4D4D"/>
          <w:sz w:val="20"/>
        </w:rPr>
        <w:t>Delivery</w:t>
      </w:r>
      <w:r>
        <w:rPr>
          <w:color w:val="4D4D4D"/>
          <w:spacing w:val="-7"/>
          <w:sz w:val="20"/>
        </w:rPr>
        <w:t xml:space="preserve"> </w:t>
      </w:r>
      <w:r>
        <w:rPr>
          <w:color w:val="4D4D4D"/>
          <w:sz w:val="20"/>
        </w:rPr>
        <w:t>of</w:t>
      </w:r>
      <w:r>
        <w:rPr>
          <w:color w:val="4D4D4D"/>
          <w:spacing w:val="-4"/>
          <w:sz w:val="20"/>
        </w:rPr>
        <w:t xml:space="preserve"> </w:t>
      </w:r>
      <w:r>
        <w:rPr>
          <w:color w:val="4D4D4D"/>
          <w:sz w:val="20"/>
        </w:rPr>
        <w:t>the</w:t>
      </w:r>
      <w:r>
        <w:rPr>
          <w:color w:val="4D4D4D"/>
          <w:spacing w:val="-6"/>
          <w:sz w:val="20"/>
        </w:rPr>
        <w:t xml:space="preserve"> </w:t>
      </w:r>
      <w:r>
        <w:rPr>
          <w:color w:val="4D4D4D"/>
          <w:sz w:val="20"/>
        </w:rPr>
        <w:t>Goods</w:t>
      </w:r>
      <w:r>
        <w:rPr>
          <w:color w:val="4D4D4D"/>
          <w:spacing w:val="-5"/>
          <w:sz w:val="20"/>
        </w:rPr>
        <w:t xml:space="preserve"> </w:t>
      </w:r>
      <w:r>
        <w:rPr>
          <w:color w:val="4D4D4D"/>
          <w:sz w:val="20"/>
        </w:rPr>
        <w:t>shall</w:t>
      </w:r>
      <w:r>
        <w:rPr>
          <w:color w:val="4D4D4D"/>
          <w:spacing w:val="-5"/>
          <w:sz w:val="20"/>
        </w:rPr>
        <w:t xml:space="preserve"> </w:t>
      </w:r>
      <w:r>
        <w:rPr>
          <w:color w:val="4D4D4D"/>
          <w:sz w:val="20"/>
        </w:rPr>
        <w:t>be</w:t>
      </w:r>
      <w:r>
        <w:rPr>
          <w:color w:val="4D4D4D"/>
          <w:spacing w:val="-7"/>
          <w:sz w:val="20"/>
        </w:rPr>
        <w:t xml:space="preserve"> </w:t>
      </w:r>
      <w:r>
        <w:rPr>
          <w:color w:val="4D4D4D"/>
          <w:sz w:val="20"/>
        </w:rPr>
        <w:t>accompanied</w:t>
      </w:r>
      <w:r>
        <w:rPr>
          <w:color w:val="4D4D4D"/>
          <w:spacing w:val="-2"/>
          <w:sz w:val="20"/>
        </w:rPr>
        <w:t xml:space="preserve"> </w:t>
      </w:r>
      <w:r>
        <w:rPr>
          <w:color w:val="4D4D4D"/>
          <w:sz w:val="20"/>
        </w:rPr>
        <w:t>by</w:t>
      </w:r>
      <w:r>
        <w:rPr>
          <w:color w:val="4D4D4D"/>
          <w:spacing w:val="-8"/>
          <w:sz w:val="20"/>
        </w:rPr>
        <w:t xml:space="preserve"> </w:t>
      </w:r>
      <w:r>
        <w:rPr>
          <w:color w:val="4D4D4D"/>
          <w:sz w:val="20"/>
        </w:rPr>
        <w:t>a delivery note stating:</w:t>
      </w:r>
    </w:p>
    <w:p w14:paraId="78BAD2D6" w14:textId="77777777" w:rsidR="002F753F" w:rsidRDefault="00BC3304">
      <w:pPr>
        <w:pStyle w:val="ListParagraph"/>
        <w:numPr>
          <w:ilvl w:val="2"/>
          <w:numId w:val="2"/>
        </w:numPr>
        <w:tabs>
          <w:tab w:val="left" w:pos="834"/>
        </w:tabs>
        <w:spacing w:line="224" w:lineRule="exact"/>
        <w:rPr>
          <w:sz w:val="20"/>
        </w:rPr>
      </w:pPr>
      <w:r>
        <w:rPr>
          <w:color w:val="4D4D4D"/>
          <w:sz w:val="20"/>
        </w:rPr>
        <w:t>the</w:t>
      </w:r>
      <w:r>
        <w:rPr>
          <w:color w:val="4D4D4D"/>
          <w:spacing w:val="-6"/>
          <w:sz w:val="20"/>
        </w:rPr>
        <w:t xml:space="preserve"> </w:t>
      </w:r>
      <w:r>
        <w:rPr>
          <w:color w:val="4D4D4D"/>
          <w:sz w:val="20"/>
        </w:rPr>
        <w:t>date</w:t>
      </w:r>
      <w:r>
        <w:rPr>
          <w:color w:val="4D4D4D"/>
          <w:spacing w:val="-4"/>
          <w:sz w:val="20"/>
        </w:rPr>
        <w:t xml:space="preserve"> </w:t>
      </w:r>
      <w:r>
        <w:rPr>
          <w:color w:val="4D4D4D"/>
          <w:sz w:val="20"/>
        </w:rPr>
        <w:t>of</w:t>
      </w:r>
      <w:r>
        <w:rPr>
          <w:color w:val="4D4D4D"/>
          <w:spacing w:val="-4"/>
          <w:sz w:val="20"/>
        </w:rPr>
        <w:t xml:space="preserve"> </w:t>
      </w:r>
      <w:r>
        <w:rPr>
          <w:color w:val="4D4D4D"/>
          <w:sz w:val="20"/>
        </w:rPr>
        <w:t>the</w:t>
      </w:r>
      <w:r>
        <w:rPr>
          <w:color w:val="4D4D4D"/>
          <w:spacing w:val="-5"/>
          <w:sz w:val="20"/>
        </w:rPr>
        <w:t xml:space="preserve"> </w:t>
      </w:r>
      <w:r>
        <w:rPr>
          <w:color w:val="4D4D4D"/>
          <w:spacing w:val="-2"/>
          <w:sz w:val="20"/>
        </w:rPr>
        <w:t>Order;</w:t>
      </w:r>
    </w:p>
    <w:p w14:paraId="78BAD2D7" w14:textId="77777777" w:rsidR="002F753F" w:rsidRDefault="00BC3304">
      <w:pPr>
        <w:pStyle w:val="ListParagraph"/>
        <w:numPr>
          <w:ilvl w:val="2"/>
          <w:numId w:val="2"/>
        </w:numPr>
        <w:tabs>
          <w:tab w:val="left" w:pos="834"/>
        </w:tabs>
        <w:spacing w:before="31" w:line="273" w:lineRule="auto"/>
        <w:ind w:left="126" w:right="431" w:firstLine="0"/>
        <w:rPr>
          <w:sz w:val="20"/>
        </w:rPr>
      </w:pPr>
      <w:r>
        <w:rPr>
          <w:color w:val="4D4D4D"/>
          <w:sz w:val="20"/>
        </w:rPr>
        <w:t>the</w:t>
      </w:r>
      <w:r>
        <w:rPr>
          <w:color w:val="4D4D4D"/>
          <w:spacing w:val="-8"/>
          <w:sz w:val="20"/>
        </w:rPr>
        <w:t xml:space="preserve"> </w:t>
      </w:r>
      <w:r>
        <w:rPr>
          <w:color w:val="4D4D4D"/>
          <w:sz w:val="20"/>
        </w:rPr>
        <w:t>product</w:t>
      </w:r>
      <w:r>
        <w:rPr>
          <w:color w:val="4D4D4D"/>
          <w:spacing w:val="-7"/>
          <w:sz w:val="20"/>
        </w:rPr>
        <w:t xml:space="preserve"> </w:t>
      </w:r>
      <w:r>
        <w:rPr>
          <w:color w:val="4D4D4D"/>
          <w:sz w:val="20"/>
        </w:rPr>
        <w:t>numbers,</w:t>
      </w:r>
      <w:r>
        <w:rPr>
          <w:color w:val="4D4D4D"/>
          <w:spacing w:val="-7"/>
          <w:sz w:val="20"/>
        </w:rPr>
        <w:t xml:space="preserve"> </w:t>
      </w:r>
      <w:r>
        <w:rPr>
          <w:color w:val="4D4D4D"/>
          <w:sz w:val="20"/>
        </w:rPr>
        <w:t>type</w:t>
      </w:r>
      <w:r>
        <w:rPr>
          <w:color w:val="4D4D4D"/>
          <w:spacing w:val="-6"/>
          <w:sz w:val="20"/>
        </w:rPr>
        <w:t xml:space="preserve"> </w:t>
      </w:r>
      <w:r>
        <w:rPr>
          <w:color w:val="4D4D4D"/>
          <w:sz w:val="20"/>
        </w:rPr>
        <w:t>and</w:t>
      </w:r>
      <w:r>
        <w:rPr>
          <w:color w:val="4D4D4D"/>
          <w:spacing w:val="-5"/>
          <w:sz w:val="20"/>
        </w:rPr>
        <w:t xml:space="preserve"> </w:t>
      </w:r>
      <w:r>
        <w:rPr>
          <w:color w:val="4D4D4D"/>
          <w:sz w:val="20"/>
        </w:rPr>
        <w:t>quantity</w:t>
      </w:r>
      <w:r>
        <w:rPr>
          <w:color w:val="4D4D4D"/>
          <w:spacing w:val="-8"/>
          <w:sz w:val="20"/>
        </w:rPr>
        <w:t xml:space="preserve"> </w:t>
      </w:r>
      <w:r>
        <w:rPr>
          <w:color w:val="4D4D4D"/>
          <w:sz w:val="20"/>
        </w:rPr>
        <w:t>of</w:t>
      </w:r>
      <w:r>
        <w:rPr>
          <w:color w:val="4D4D4D"/>
          <w:spacing w:val="-5"/>
          <w:sz w:val="20"/>
        </w:rPr>
        <w:t xml:space="preserve"> </w:t>
      </w:r>
      <w:r>
        <w:rPr>
          <w:color w:val="4D4D4D"/>
          <w:sz w:val="20"/>
        </w:rPr>
        <w:t>the Goods in the consignment; and</w:t>
      </w:r>
    </w:p>
    <w:p w14:paraId="78BAD2D8" w14:textId="77777777" w:rsidR="002F753F" w:rsidRDefault="00BC3304">
      <w:pPr>
        <w:pStyle w:val="ListParagraph"/>
        <w:numPr>
          <w:ilvl w:val="2"/>
          <w:numId w:val="2"/>
        </w:numPr>
        <w:tabs>
          <w:tab w:val="left" w:pos="834"/>
        </w:tabs>
        <w:spacing w:line="224" w:lineRule="exact"/>
        <w:rPr>
          <w:sz w:val="20"/>
        </w:rPr>
      </w:pPr>
      <w:r>
        <w:rPr>
          <w:color w:val="4D4D4D"/>
          <w:sz w:val="20"/>
        </w:rPr>
        <w:t>any</w:t>
      </w:r>
      <w:r>
        <w:rPr>
          <w:color w:val="4D4D4D"/>
          <w:spacing w:val="-10"/>
          <w:sz w:val="20"/>
        </w:rPr>
        <w:t xml:space="preserve"> </w:t>
      </w:r>
      <w:r>
        <w:rPr>
          <w:color w:val="4D4D4D"/>
          <w:sz w:val="20"/>
        </w:rPr>
        <w:t>special</w:t>
      </w:r>
      <w:r>
        <w:rPr>
          <w:color w:val="4D4D4D"/>
          <w:spacing w:val="-8"/>
          <w:sz w:val="20"/>
        </w:rPr>
        <w:t xml:space="preserve"> </w:t>
      </w:r>
      <w:r>
        <w:rPr>
          <w:color w:val="4D4D4D"/>
          <w:sz w:val="20"/>
        </w:rPr>
        <w:t>handling</w:t>
      </w:r>
      <w:r>
        <w:rPr>
          <w:color w:val="4D4D4D"/>
          <w:spacing w:val="-7"/>
          <w:sz w:val="20"/>
        </w:rPr>
        <w:t xml:space="preserve"> </w:t>
      </w:r>
      <w:r>
        <w:rPr>
          <w:color w:val="4D4D4D"/>
          <w:spacing w:val="-2"/>
          <w:sz w:val="20"/>
        </w:rPr>
        <w:t>instructions.</w:t>
      </w:r>
    </w:p>
    <w:p w14:paraId="78BAD2D9" w14:textId="77777777" w:rsidR="002F753F" w:rsidRDefault="00BC3304">
      <w:pPr>
        <w:pStyle w:val="ListParagraph"/>
        <w:numPr>
          <w:ilvl w:val="1"/>
          <w:numId w:val="2"/>
        </w:numPr>
        <w:tabs>
          <w:tab w:val="left" w:pos="834"/>
        </w:tabs>
        <w:spacing w:before="32" w:line="271" w:lineRule="auto"/>
        <w:ind w:right="458" w:firstLine="0"/>
        <w:rPr>
          <w:sz w:val="20"/>
        </w:rPr>
      </w:pPr>
      <w:r>
        <w:rPr>
          <w:color w:val="4D4D4D"/>
          <w:sz w:val="20"/>
        </w:rPr>
        <w:t>Time of delivery is not of the essence. The Supplier</w:t>
      </w:r>
      <w:r>
        <w:rPr>
          <w:color w:val="4D4D4D"/>
          <w:spacing w:val="-7"/>
          <w:sz w:val="20"/>
        </w:rPr>
        <w:t xml:space="preserve"> </w:t>
      </w:r>
      <w:r>
        <w:rPr>
          <w:color w:val="4D4D4D"/>
          <w:sz w:val="20"/>
        </w:rPr>
        <w:t>shall</w:t>
      </w:r>
      <w:r>
        <w:rPr>
          <w:color w:val="4D4D4D"/>
          <w:spacing w:val="-6"/>
          <w:sz w:val="20"/>
        </w:rPr>
        <w:t xml:space="preserve"> </w:t>
      </w:r>
      <w:r>
        <w:rPr>
          <w:color w:val="4D4D4D"/>
          <w:sz w:val="20"/>
        </w:rPr>
        <w:t>use</w:t>
      </w:r>
      <w:r>
        <w:rPr>
          <w:color w:val="4D4D4D"/>
          <w:spacing w:val="-5"/>
          <w:sz w:val="20"/>
        </w:rPr>
        <w:t xml:space="preserve"> </w:t>
      </w:r>
      <w:r>
        <w:rPr>
          <w:color w:val="4D4D4D"/>
          <w:sz w:val="20"/>
        </w:rPr>
        <w:t>its</w:t>
      </w:r>
      <w:r>
        <w:rPr>
          <w:color w:val="4D4D4D"/>
          <w:spacing w:val="-6"/>
          <w:sz w:val="20"/>
        </w:rPr>
        <w:t xml:space="preserve"> </w:t>
      </w:r>
      <w:r>
        <w:rPr>
          <w:color w:val="4D4D4D"/>
          <w:sz w:val="20"/>
        </w:rPr>
        <w:t>reasonable</w:t>
      </w:r>
      <w:r>
        <w:rPr>
          <w:color w:val="4D4D4D"/>
          <w:spacing w:val="-7"/>
          <w:sz w:val="20"/>
        </w:rPr>
        <w:t xml:space="preserve"> </w:t>
      </w:r>
      <w:proofErr w:type="spellStart"/>
      <w:r>
        <w:rPr>
          <w:color w:val="4D4D4D"/>
          <w:sz w:val="20"/>
        </w:rPr>
        <w:t>endeavours</w:t>
      </w:r>
      <w:proofErr w:type="spellEnd"/>
      <w:r>
        <w:rPr>
          <w:color w:val="4D4D4D"/>
          <w:spacing w:val="-6"/>
          <w:sz w:val="20"/>
        </w:rPr>
        <w:t xml:space="preserve"> </w:t>
      </w:r>
      <w:r>
        <w:rPr>
          <w:color w:val="4D4D4D"/>
          <w:sz w:val="20"/>
        </w:rPr>
        <w:t>to</w:t>
      </w:r>
      <w:r>
        <w:rPr>
          <w:color w:val="4D4D4D"/>
          <w:spacing w:val="-7"/>
          <w:sz w:val="20"/>
        </w:rPr>
        <w:t xml:space="preserve"> </w:t>
      </w:r>
      <w:r>
        <w:rPr>
          <w:color w:val="4D4D4D"/>
          <w:sz w:val="20"/>
        </w:rPr>
        <w:t>meet delivery dates but such dates are indicative only.</w:t>
      </w:r>
    </w:p>
    <w:p w14:paraId="78BAD2DA" w14:textId="77777777" w:rsidR="002F753F" w:rsidRDefault="00BC3304">
      <w:pPr>
        <w:pStyle w:val="ListParagraph"/>
        <w:numPr>
          <w:ilvl w:val="1"/>
          <w:numId w:val="2"/>
        </w:numPr>
        <w:tabs>
          <w:tab w:val="left" w:pos="834"/>
        </w:tabs>
        <w:spacing w:line="271" w:lineRule="auto"/>
        <w:ind w:right="305" w:firstLine="0"/>
        <w:rPr>
          <w:sz w:val="20"/>
        </w:rPr>
      </w:pPr>
      <w:r>
        <w:rPr>
          <w:color w:val="4D4D4D"/>
          <w:sz w:val="20"/>
        </w:rPr>
        <w:t>Unless the</w:t>
      </w:r>
      <w:r>
        <w:rPr>
          <w:color w:val="4D4D4D"/>
          <w:spacing w:val="-1"/>
          <w:sz w:val="20"/>
        </w:rPr>
        <w:t xml:space="preserve"> </w:t>
      </w:r>
      <w:r>
        <w:rPr>
          <w:color w:val="4D4D4D"/>
          <w:sz w:val="20"/>
        </w:rPr>
        <w:t>parties agree otherwise, packaging material is to be promptly returned to the Supplier in accordance</w:t>
      </w:r>
      <w:r>
        <w:rPr>
          <w:color w:val="4D4D4D"/>
          <w:spacing w:val="-6"/>
          <w:sz w:val="20"/>
        </w:rPr>
        <w:t xml:space="preserve"> </w:t>
      </w:r>
      <w:r>
        <w:rPr>
          <w:color w:val="4D4D4D"/>
          <w:sz w:val="20"/>
        </w:rPr>
        <w:t>with</w:t>
      </w:r>
      <w:r>
        <w:rPr>
          <w:color w:val="4D4D4D"/>
          <w:spacing w:val="-6"/>
          <w:sz w:val="20"/>
        </w:rPr>
        <w:t xml:space="preserve"> </w:t>
      </w:r>
      <w:r>
        <w:rPr>
          <w:color w:val="4D4D4D"/>
          <w:sz w:val="20"/>
        </w:rPr>
        <w:t>the</w:t>
      </w:r>
      <w:r>
        <w:rPr>
          <w:color w:val="4D4D4D"/>
          <w:spacing w:val="-7"/>
          <w:sz w:val="20"/>
        </w:rPr>
        <w:t xml:space="preserve"> </w:t>
      </w:r>
      <w:r>
        <w:rPr>
          <w:color w:val="4D4D4D"/>
          <w:sz w:val="20"/>
        </w:rPr>
        <w:t>Supplier’s</w:t>
      </w:r>
      <w:r>
        <w:rPr>
          <w:color w:val="4D4D4D"/>
          <w:spacing w:val="-7"/>
          <w:sz w:val="20"/>
        </w:rPr>
        <w:t xml:space="preserve"> </w:t>
      </w:r>
      <w:r>
        <w:rPr>
          <w:color w:val="4D4D4D"/>
          <w:sz w:val="20"/>
        </w:rPr>
        <w:t>packaging</w:t>
      </w:r>
      <w:r>
        <w:rPr>
          <w:color w:val="4D4D4D"/>
          <w:spacing w:val="-6"/>
          <w:sz w:val="20"/>
        </w:rPr>
        <w:t xml:space="preserve"> </w:t>
      </w:r>
      <w:r>
        <w:rPr>
          <w:color w:val="4D4D4D"/>
          <w:sz w:val="20"/>
        </w:rPr>
        <w:t>and</w:t>
      </w:r>
      <w:r>
        <w:rPr>
          <w:color w:val="4D4D4D"/>
          <w:spacing w:val="-8"/>
          <w:sz w:val="20"/>
        </w:rPr>
        <w:t xml:space="preserve"> </w:t>
      </w:r>
      <w:r>
        <w:rPr>
          <w:color w:val="4D4D4D"/>
          <w:sz w:val="20"/>
        </w:rPr>
        <w:t>price</w:t>
      </w:r>
      <w:r>
        <w:rPr>
          <w:color w:val="4D4D4D"/>
          <w:spacing w:val="-6"/>
          <w:sz w:val="20"/>
        </w:rPr>
        <w:t xml:space="preserve"> </w:t>
      </w:r>
      <w:r>
        <w:rPr>
          <w:color w:val="4D4D4D"/>
          <w:sz w:val="20"/>
        </w:rPr>
        <w:t xml:space="preserve">list </w:t>
      </w:r>
      <w:r>
        <w:rPr>
          <w:color w:val="4D4D4D"/>
          <w:spacing w:val="-2"/>
          <w:sz w:val="20"/>
        </w:rPr>
        <w:t>information.</w:t>
      </w:r>
    </w:p>
    <w:p w14:paraId="78BAD2DB" w14:textId="77777777" w:rsidR="002F753F" w:rsidRDefault="00BC3304">
      <w:pPr>
        <w:pStyle w:val="ListParagraph"/>
        <w:numPr>
          <w:ilvl w:val="1"/>
          <w:numId w:val="2"/>
        </w:numPr>
        <w:tabs>
          <w:tab w:val="left" w:pos="834"/>
        </w:tabs>
        <w:spacing w:before="1" w:line="273" w:lineRule="auto"/>
        <w:ind w:right="77" w:firstLine="0"/>
        <w:rPr>
          <w:sz w:val="20"/>
        </w:rPr>
      </w:pPr>
      <w:r>
        <w:rPr>
          <w:color w:val="4D4D4D"/>
          <w:sz w:val="20"/>
        </w:rPr>
        <w:t>The</w:t>
      </w:r>
      <w:r>
        <w:rPr>
          <w:color w:val="4D4D4D"/>
          <w:spacing w:val="-5"/>
          <w:sz w:val="20"/>
        </w:rPr>
        <w:t xml:space="preserve"> </w:t>
      </w:r>
      <w:r>
        <w:rPr>
          <w:color w:val="4D4D4D"/>
          <w:sz w:val="20"/>
        </w:rPr>
        <w:t>Supplier</w:t>
      </w:r>
      <w:r>
        <w:rPr>
          <w:color w:val="4D4D4D"/>
          <w:spacing w:val="-5"/>
          <w:sz w:val="20"/>
        </w:rPr>
        <w:t xml:space="preserve"> </w:t>
      </w:r>
      <w:r>
        <w:rPr>
          <w:color w:val="4D4D4D"/>
          <w:sz w:val="20"/>
        </w:rPr>
        <w:t>shall</w:t>
      </w:r>
      <w:r>
        <w:rPr>
          <w:color w:val="4D4D4D"/>
          <w:spacing w:val="-4"/>
          <w:sz w:val="20"/>
        </w:rPr>
        <w:t xml:space="preserve"> </w:t>
      </w:r>
      <w:r>
        <w:rPr>
          <w:color w:val="4D4D4D"/>
          <w:sz w:val="20"/>
        </w:rPr>
        <w:t>not</w:t>
      </w:r>
      <w:r>
        <w:rPr>
          <w:color w:val="4D4D4D"/>
          <w:spacing w:val="-3"/>
          <w:sz w:val="20"/>
        </w:rPr>
        <w:t xml:space="preserve"> </w:t>
      </w:r>
      <w:r>
        <w:rPr>
          <w:color w:val="4D4D4D"/>
          <w:sz w:val="20"/>
        </w:rPr>
        <w:t>be</w:t>
      </w:r>
      <w:r>
        <w:rPr>
          <w:color w:val="4D4D4D"/>
          <w:spacing w:val="-4"/>
          <w:sz w:val="20"/>
        </w:rPr>
        <w:t xml:space="preserve"> </w:t>
      </w:r>
      <w:r>
        <w:rPr>
          <w:color w:val="4D4D4D"/>
          <w:sz w:val="20"/>
        </w:rPr>
        <w:t>liable</w:t>
      </w:r>
      <w:r>
        <w:rPr>
          <w:color w:val="4D4D4D"/>
          <w:spacing w:val="-5"/>
          <w:sz w:val="20"/>
        </w:rPr>
        <w:t xml:space="preserve"> </w:t>
      </w:r>
      <w:r>
        <w:rPr>
          <w:color w:val="4D4D4D"/>
          <w:sz w:val="20"/>
        </w:rPr>
        <w:t>for</w:t>
      </w:r>
      <w:r>
        <w:rPr>
          <w:color w:val="4D4D4D"/>
          <w:spacing w:val="-5"/>
          <w:sz w:val="20"/>
        </w:rPr>
        <w:t xml:space="preserve"> </w:t>
      </w:r>
      <w:r>
        <w:rPr>
          <w:color w:val="4D4D4D"/>
          <w:sz w:val="20"/>
        </w:rPr>
        <w:t>any</w:t>
      </w:r>
      <w:r>
        <w:rPr>
          <w:color w:val="4D4D4D"/>
          <w:spacing w:val="-6"/>
          <w:sz w:val="20"/>
        </w:rPr>
        <w:t xml:space="preserve"> </w:t>
      </w:r>
      <w:r>
        <w:rPr>
          <w:color w:val="4D4D4D"/>
          <w:sz w:val="20"/>
        </w:rPr>
        <w:t>delay</w:t>
      </w:r>
      <w:r>
        <w:rPr>
          <w:color w:val="4D4D4D"/>
          <w:spacing w:val="-6"/>
          <w:sz w:val="20"/>
        </w:rPr>
        <w:t xml:space="preserve"> </w:t>
      </w:r>
      <w:r>
        <w:rPr>
          <w:color w:val="4D4D4D"/>
          <w:sz w:val="20"/>
        </w:rPr>
        <w:t>in</w:t>
      </w:r>
      <w:r>
        <w:rPr>
          <w:color w:val="4D4D4D"/>
          <w:spacing w:val="-5"/>
          <w:sz w:val="20"/>
        </w:rPr>
        <w:t xml:space="preserve"> </w:t>
      </w:r>
      <w:r>
        <w:rPr>
          <w:color w:val="4D4D4D"/>
          <w:sz w:val="20"/>
        </w:rPr>
        <w:t>or failure of delivery caused by:</w:t>
      </w:r>
    </w:p>
    <w:p w14:paraId="78BAD2DC" w14:textId="77777777" w:rsidR="002F753F" w:rsidRDefault="00BC3304">
      <w:pPr>
        <w:pStyle w:val="ListParagraph"/>
        <w:numPr>
          <w:ilvl w:val="2"/>
          <w:numId w:val="2"/>
        </w:numPr>
        <w:tabs>
          <w:tab w:val="left" w:pos="834"/>
        </w:tabs>
        <w:spacing w:line="273" w:lineRule="auto"/>
        <w:ind w:left="126" w:right="596" w:firstLine="0"/>
        <w:rPr>
          <w:sz w:val="20"/>
        </w:rPr>
      </w:pPr>
      <w:r>
        <w:rPr>
          <w:color w:val="4D4D4D"/>
          <w:sz w:val="20"/>
        </w:rPr>
        <w:t>the</w:t>
      </w:r>
      <w:r>
        <w:rPr>
          <w:color w:val="4D4D4D"/>
          <w:spacing w:val="-8"/>
          <w:sz w:val="20"/>
        </w:rPr>
        <w:t xml:space="preserve"> </w:t>
      </w:r>
      <w:r>
        <w:rPr>
          <w:color w:val="4D4D4D"/>
          <w:sz w:val="20"/>
        </w:rPr>
        <w:t>Customer’s</w:t>
      </w:r>
      <w:r>
        <w:rPr>
          <w:color w:val="4D4D4D"/>
          <w:spacing w:val="-6"/>
          <w:sz w:val="20"/>
        </w:rPr>
        <w:t xml:space="preserve"> </w:t>
      </w:r>
      <w:r>
        <w:rPr>
          <w:color w:val="4D4D4D"/>
          <w:sz w:val="20"/>
        </w:rPr>
        <w:t>failure</w:t>
      </w:r>
      <w:r>
        <w:rPr>
          <w:color w:val="4D4D4D"/>
          <w:spacing w:val="-7"/>
          <w:sz w:val="20"/>
        </w:rPr>
        <w:t xml:space="preserve"> </w:t>
      </w:r>
      <w:r>
        <w:rPr>
          <w:color w:val="4D4D4D"/>
          <w:sz w:val="20"/>
        </w:rPr>
        <w:t>to</w:t>
      </w:r>
      <w:r>
        <w:rPr>
          <w:color w:val="4D4D4D"/>
          <w:spacing w:val="-8"/>
          <w:sz w:val="20"/>
        </w:rPr>
        <w:t xml:space="preserve"> </w:t>
      </w:r>
      <w:r>
        <w:rPr>
          <w:color w:val="4D4D4D"/>
          <w:sz w:val="20"/>
        </w:rPr>
        <w:t>make</w:t>
      </w:r>
      <w:r>
        <w:rPr>
          <w:color w:val="4D4D4D"/>
          <w:spacing w:val="-7"/>
          <w:sz w:val="20"/>
        </w:rPr>
        <w:t xml:space="preserve"> </w:t>
      </w:r>
      <w:r>
        <w:rPr>
          <w:color w:val="4D4D4D"/>
          <w:sz w:val="20"/>
        </w:rPr>
        <w:t>the</w:t>
      </w:r>
      <w:r>
        <w:rPr>
          <w:color w:val="4D4D4D"/>
          <w:spacing w:val="-8"/>
          <w:sz w:val="20"/>
        </w:rPr>
        <w:t xml:space="preserve"> </w:t>
      </w:r>
      <w:r>
        <w:rPr>
          <w:color w:val="4D4D4D"/>
          <w:sz w:val="20"/>
        </w:rPr>
        <w:t xml:space="preserve">Location </w:t>
      </w:r>
      <w:r>
        <w:rPr>
          <w:color w:val="4D4D4D"/>
          <w:spacing w:val="-2"/>
          <w:sz w:val="20"/>
        </w:rPr>
        <w:t>available;</w:t>
      </w:r>
    </w:p>
    <w:p w14:paraId="78BAD2DD" w14:textId="77777777" w:rsidR="002F753F" w:rsidRDefault="00BC3304">
      <w:pPr>
        <w:pStyle w:val="ListParagraph"/>
        <w:numPr>
          <w:ilvl w:val="2"/>
          <w:numId w:val="2"/>
        </w:numPr>
        <w:tabs>
          <w:tab w:val="left" w:pos="834"/>
        </w:tabs>
        <w:spacing w:line="276" w:lineRule="auto"/>
        <w:ind w:left="126" w:right="131" w:firstLine="0"/>
        <w:rPr>
          <w:sz w:val="20"/>
        </w:rPr>
      </w:pPr>
      <w:r>
        <w:rPr>
          <w:color w:val="4D4D4D"/>
          <w:sz w:val="20"/>
        </w:rPr>
        <w:t>the</w:t>
      </w:r>
      <w:r>
        <w:rPr>
          <w:color w:val="4D4D4D"/>
          <w:spacing w:val="-8"/>
          <w:sz w:val="20"/>
        </w:rPr>
        <w:t xml:space="preserve"> </w:t>
      </w:r>
      <w:r>
        <w:rPr>
          <w:color w:val="4D4D4D"/>
          <w:sz w:val="20"/>
        </w:rPr>
        <w:t>Customer’s</w:t>
      </w:r>
      <w:r>
        <w:rPr>
          <w:color w:val="4D4D4D"/>
          <w:spacing w:val="-6"/>
          <w:sz w:val="20"/>
        </w:rPr>
        <w:t xml:space="preserve"> </w:t>
      </w:r>
      <w:r>
        <w:rPr>
          <w:color w:val="4D4D4D"/>
          <w:sz w:val="20"/>
        </w:rPr>
        <w:t>failure</w:t>
      </w:r>
      <w:r>
        <w:rPr>
          <w:color w:val="4D4D4D"/>
          <w:spacing w:val="-7"/>
          <w:sz w:val="20"/>
        </w:rPr>
        <w:t xml:space="preserve"> </w:t>
      </w:r>
      <w:r>
        <w:rPr>
          <w:color w:val="4D4D4D"/>
          <w:sz w:val="20"/>
        </w:rPr>
        <w:t>to</w:t>
      </w:r>
      <w:r>
        <w:rPr>
          <w:color w:val="4D4D4D"/>
          <w:spacing w:val="-5"/>
          <w:sz w:val="20"/>
        </w:rPr>
        <w:t xml:space="preserve"> </w:t>
      </w:r>
      <w:r>
        <w:rPr>
          <w:color w:val="4D4D4D"/>
          <w:sz w:val="20"/>
        </w:rPr>
        <w:t>prepare</w:t>
      </w:r>
      <w:r>
        <w:rPr>
          <w:color w:val="4D4D4D"/>
          <w:spacing w:val="-7"/>
          <w:sz w:val="20"/>
        </w:rPr>
        <w:t xml:space="preserve"> </w:t>
      </w:r>
      <w:r>
        <w:rPr>
          <w:color w:val="4D4D4D"/>
          <w:sz w:val="20"/>
        </w:rPr>
        <w:t>the</w:t>
      </w:r>
      <w:r>
        <w:rPr>
          <w:color w:val="4D4D4D"/>
          <w:spacing w:val="-6"/>
          <w:sz w:val="20"/>
        </w:rPr>
        <w:t xml:space="preserve"> </w:t>
      </w:r>
      <w:r>
        <w:rPr>
          <w:color w:val="4D4D4D"/>
          <w:sz w:val="20"/>
        </w:rPr>
        <w:t>Location</w:t>
      </w:r>
      <w:r>
        <w:rPr>
          <w:color w:val="4D4D4D"/>
          <w:spacing w:val="-5"/>
          <w:sz w:val="20"/>
        </w:rPr>
        <w:t xml:space="preserve"> </w:t>
      </w:r>
      <w:r>
        <w:rPr>
          <w:color w:val="4D4D4D"/>
          <w:sz w:val="20"/>
        </w:rPr>
        <w:t>as required for delivery of the Goods;</w:t>
      </w:r>
    </w:p>
    <w:p w14:paraId="78BAD2DE" w14:textId="77777777" w:rsidR="002F753F" w:rsidRDefault="00BC3304">
      <w:pPr>
        <w:pStyle w:val="ListParagraph"/>
        <w:numPr>
          <w:ilvl w:val="2"/>
          <w:numId w:val="2"/>
        </w:numPr>
        <w:tabs>
          <w:tab w:val="left" w:pos="834"/>
        </w:tabs>
        <w:spacing w:line="273" w:lineRule="auto"/>
        <w:ind w:left="126" w:right="40" w:firstLine="0"/>
        <w:rPr>
          <w:sz w:val="20"/>
        </w:rPr>
      </w:pPr>
      <w:r>
        <w:rPr>
          <w:color w:val="4D4D4D"/>
          <w:sz w:val="20"/>
        </w:rPr>
        <w:t>the</w:t>
      </w:r>
      <w:r>
        <w:rPr>
          <w:color w:val="4D4D4D"/>
          <w:spacing w:val="-8"/>
          <w:sz w:val="20"/>
        </w:rPr>
        <w:t xml:space="preserve"> </w:t>
      </w:r>
      <w:r>
        <w:rPr>
          <w:color w:val="4D4D4D"/>
          <w:sz w:val="20"/>
        </w:rPr>
        <w:t>Customer’s</w:t>
      </w:r>
      <w:r>
        <w:rPr>
          <w:color w:val="4D4D4D"/>
          <w:spacing w:val="-5"/>
          <w:sz w:val="20"/>
        </w:rPr>
        <w:t xml:space="preserve"> </w:t>
      </w:r>
      <w:r>
        <w:rPr>
          <w:color w:val="4D4D4D"/>
          <w:sz w:val="20"/>
        </w:rPr>
        <w:t>failure</w:t>
      </w:r>
      <w:r>
        <w:rPr>
          <w:color w:val="4D4D4D"/>
          <w:spacing w:val="-7"/>
          <w:sz w:val="20"/>
        </w:rPr>
        <w:t xml:space="preserve"> </w:t>
      </w:r>
      <w:r>
        <w:rPr>
          <w:color w:val="4D4D4D"/>
          <w:sz w:val="20"/>
        </w:rPr>
        <w:t>to</w:t>
      </w:r>
      <w:r>
        <w:rPr>
          <w:color w:val="4D4D4D"/>
          <w:spacing w:val="-5"/>
          <w:sz w:val="20"/>
        </w:rPr>
        <w:t xml:space="preserve"> </w:t>
      </w:r>
      <w:r>
        <w:rPr>
          <w:color w:val="4D4D4D"/>
          <w:sz w:val="20"/>
        </w:rPr>
        <w:t>provide</w:t>
      </w:r>
      <w:r>
        <w:rPr>
          <w:color w:val="4D4D4D"/>
          <w:spacing w:val="-6"/>
          <w:sz w:val="20"/>
        </w:rPr>
        <w:t xml:space="preserve"> </w:t>
      </w:r>
      <w:r>
        <w:rPr>
          <w:color w:val="4D4D4D"/>
          <w:sz w:val="20"/>
        </w:rPr>
        <w:t>the</w:t>
      </w:r>
      <w:r>
        <w:rPr>
          <w:color w:val="4D4D4D"/>
          <w:spacing w:val="-6"/>
          <w:sz w:val="20"/>
        </w:rPr>
        <w:t xml:space="preserve"> </w:t>
      </w:r>
      <w:r>
        <w:rPr>
          <w:color w:val="4D4D4D"/>
          <w:sz w:val="20"/>
        </w:rPr>
        <w:t>Supplier</w:t>
      </w:r>
      <w:r>
        <w:rPr>
          <w:color w:val="4D4D4D"/>
          <w:spacing w:val="-4"/>
          <w:sz w:val="20"/>
        </w:rPr>
        <w:t xml:space="preserve"> </w:t>
      </w:r>
      <w:r>
        <w:rPr>
          <w:color w:val="4D4D4D"/>
          <w:sz w:val="20"/>
        </w:rPr>
        <w:t>with adequate instructions for delivery of the Goods;</w:t>
      </w:r>
    </w:p>
    <w:p w14:paraId="78BAD2DF" w14:textId="77777777" w:rsidR="002F753F" w:rsidRDefault="00BC3304">
      <w:pPr>
        <w:pStyle w:val="ListParagraph"/>
        <w:numPr>
          <w:ilvl w:val="2"/>
          <w:numId w:val="2"/>
        </w:numPr>
        <w:tabs>
          <w:tab w:val="left" w:pos="834"/>
        </w:tabs>
        <w:spacing w:line="226" w:lineRule="exact"/>
        <w:rPr>
          <w:sz w:val="20"/>
        </w:rPr>
      </w:pPr>
      <w:r>
        <w:rPr>
          <w:color w:val="4D4D4D"/>
          <w:sz w:val="20"/>
        </w:rPr>
        <w:t>Force</w:t>
      </w:r>
      <w:r>
        <w:rPr>
          <w:color w:val="4D4D4D"/>
          <w:spacing w:val="-6"/>
          <w:sz w:val="20"/>
        </w:rPr>
        <w:t xml:space="preserve"> </w:t>
      </w:r>
      <w:r>
        <w:rPr>
          <w:color w:val="4D4D4D"/>
          <w:spacing w:val="-2"/>
          <w:sz w:val="20"/>
        </w:rPr>
        <w:t>Majeure.</w:t>
      </w:r>
    </w:p>
    <w:p w14:paraId="78BAD2E0" w14:textId="77777777" w:rsidR="002F753F" w:rsidRDefault="00BC3304">
      <w:pPr>
        <w:pStyle w:val="ListParagraph"/>
        <w:numPr>
          <w:ilvl w:val="1"/>
          <w:numId w:val="2"/>
        </w:numPr>
        <w:tabs>
          <w:tab w:val="left" w:pos="834"/>
        </w:tabs>
        <w:spacing w:before="11" w:line="271" w:lineRule="auto"/>
        <w:ind w:right="184" w:firstLine="0"/>
        <w:rPr>
          <w:sz w:val="20"/>
        </w:rPr>
      </w:pPr>
      <w:r>
        <w:rPr>
          <w:color w:val="4D4D4D"/>
          <w:sz w:val="20"/>
        </w:rPr>
        <w:t>If the Customer fails to accept delivery of the Goods the Supplier shall store and insure the Goods pending delivery, and the Customer shall pay all reasonable</w:t>
      </w:r>
      <w:r>
        <w:rPr>
          <w:color w:val="4D4D4D"/>
          <w:spacing w:val="-6"/>
          <w:sz w:val="20"/>
        </w:rPr>
        <w:t xml:space="preserve"> </w:t>
      </w:r>
      <w:r>
        <w:rPr>
          <w:color w:val="4D4D4D"/>
          <w:sz w:val="20"/>
        </w:rPr>
        <w:t>costs</w:t>
      </w:r>
      <w:r>
        <w:rPr>
          <w:color w:val="4D4D4D"/>
          <w:spacing w:val="-7"/>
          <w:sz w:val="20"/>
        </w:rPr>
        <w:t xml:space="preserve"> </w:t>
      </w:r>
      <w:r>
        <w:rPr>
          <w:color w:val="4D4D4D"/>
          <w:sz w:val="20"/>
        </w:rPr>
        <w:t>and</w:t>
      </w:r>
      <w:r>
        <w:rPr>
          <w:color w:val="4D4D4D"/>
          <w:spacing w:val="-6"/>
          <w:sz w:val="20"/>
        </w:rPr>
        <w:t xml:space="preserve"> </w:t>
      </w:r>
      <w:r>
        <w:rPr>
          <w:color w:val="4D4D4D"/>
          <w:sz w:val="20"/>
        </w:rPr>
        <w:t>expenses</w:t>
      </w:r>
      <w:r>
        <w:rPr>
          <w:color w:val="4D4D4D"/>
          <w:spacing w:val="-7"/>
          <w:sz w:val="20"/>
        </w:rPr>
        <w:t xml:space="preserve"> </w:t>
      </w:r>
      <w:r>
        <w:rPr>
          <w:color w:val="4D4D4D"/>
          <w:sz w:val="20"/>
        </w:rPr>
        <w:t>incurred</w:t>
      </w:r>
      <w:r>
        <w:rPr>
          <w:color w:val="4D4D4D"/>
          <w:spacing w:val="-7"/>
          <w:sz w:val="20"/>
        </w:rPr>
        <w:t xml:space="preserve"> </w:t>
      </w:r>
      <w:r>
        <w:rPr>
          <w:color w:val="4D4D4D"/>
          <w:sz w:val="20"/>
        </w:rPr>
        <w:t>by</w:t>
      </w:r>
      <w:r>
        <w:rPr>
          <w:color w:val="4D4D4D"/>
          <w:spacing w:val="-9"/>
          <w:sz w:val="20"/>
        </w:rPr>
        <w:t xml:space="preserve"> </w:t>
      </w:r>
      <w:r>
        <w:rPr>
          <w:color w:val="4D4D4D"/>
          <w:sz w:val="20"/>
        </w:rPr>
        <w:t>the</w:t>
      </w:r>
      <w:r>
        <w:rPr>
          <w:color w:val="4D4D4D"/>
          <w:spacing w:val="-6"/>
          <w:sz w:val="20"/>
        </w:rPr>
        <w:t xml:space="preserve"> </w:t>
      </w:r>
      <w:r>
        <w:rPr>
          <w:color w:val="4D4D4D"/>
          <w:sz w:val="20"/>
        </w:rPr>
        <w:t>Supplier in doing so.</w:t>
      </w:r>
    </w:p>
    <w:p w14:paraId="78BAD2E1" w14:textId="77777777" w:rsidR="002F753F" w:rsidRDefault="00BC3304">
      <w:pPr>
        <w:pStyle w:val="ListParagraph"/>
        <w:numPr>
          <w:ilvl w:val="1"/>
          <w:numId w:val="2"/>
        </w:numPr>
        <w:tabs>
          <w:tab w:val="left" w:pos="834"/>
        </w:tabs>
        <w:spacing w:before="2" w:line="271" w:lineRule="auto"/>
        <w:ind w:right="127" w:firstLine="0"/>
        <w:rPr>
          <w:sz w:val="20"/>
        </w:rPr>
      </w:pPr>
      <w:r>
        <w:rPr>
          <w:color w:val="4D4D4D"/>
          <w:sz w:val="20"/>
        </w:rPr>
        <w:t>If 10 Business Days following the due date for delivery</w:t>
      </w:r>
      <w:r>
        <w:rPr>
          <w:color w:val="4D4D4D"/>
          <w:spacing w:val="-6"/>
          <w:sz w:val="20"/>
        </w:rPr>
        <w:t xml:space="preserve"> </w:t>
      </w:r>
      <w:r>
        <w:rPr>
          <w:color w:val="4D4D4D"/>
          <w:sz w:val="20"/>
        </w:rPr>
        <w:t>or</w:t>
      </w:r>
      <w:r>
        <w:rPr>
          <w:color w:val="4D4D4D"/>
          <w:spacing w:val="-6"/>
          <w:sz w:val="20"/>
        </w:rPr>
        <w:t xml:space="preserve"> </w:t>
      </w:r>
      <w:r>
        <w:rPr>
          <w:color w:val="4D4D4D"/>
          <w:sz w:val="20"/>
        </w:rPr>
        <w:t>collection</w:t>
      </w:r>
      <w:r>
        <w:rPr>
          <w:color w:val="4D4D4D"/>
          <w:spacing w:val="-5"/>
          <w:sz w:val="20"/>
        </w:rPr>
        <w:t xml:space="preserve"> </w:t>
      </w:r>
      <w:r>
        <w:rPr>
          <w:color w:val="4D4D4D"/>
          <w:sz w:val="20"/>
        </w:rPr>
        <w:t>of</w:t>
      </w:r>
      <w:r>
        <w:rPr>
          <w:color w:val="4D4D4D"/>
          <w:spacing w:val="-4"/>
          <w:sz w:val="20"/>
        </w:rPr>
        <w:t xml:space="preserve"> </w:t>
      </w:r>
      <w:r>
        <w:rPr>
          <w:color w:val="4D4D4D"/>
          <w:sz w:val="20"/>
        </w:rPr>
        <w:t>the</w:t>
      </w:r>
      <w:r>
        <w:rPr>
          <w:color w:val="4D4D4D"/>
          <w:spacing w:val="-4"/>
          <w:sz w:val="20"/>
        </w:rPr>
        <w:t xml:space="preserve"> </w:t>
      </w:r>
      <w:r>
        <w:rPr>
          <w:color w:val="4D4D4D"/>
          <w:sz w:val="20"/>
        </w:rPr>
        <w:t>Goods,</w:t>
      </w:r>
      <w:r>
        <w:rPr>
          <w:color w:val="4D4D4D"/>
          <w:spacing w:val="-6"/>
          <w:sz w:val="20"/>
        </w:rPr>
        <w:t xml:space="preserve"> </w:t>
      </w:r>
      <w:r>
        <w:rPr>
          <w:color w:val="4D4D4D"/>
          <w:sz w:val="20"/>
        </w:rPr>
        <w:t>the</w:t>
      </w:r>
      <w:r>
        <w:rPr>
          <w:color w:val="4D4D4D"/>
          <w:spacing w:val="-6"/>
          <w:sz w:val="20"/>
        </w:rPr>
        <w:t xml:space="preserve"> </w:t>
      </w:r>
      <w:r>
        <w:rPr>
          <w:color w:val="4D4D4D"/>
          <w:sz w:val="20"/>
        </w:rPr>
        <w:t>Customer</w:t>
      </w:r>
      <w:r>
        <w:rPr>
          <w:color w:val="4D4D4D"/>
          <w:spacing w:val="-6"/>
          <w:sz w:val="20"/>
        </w:rPr>
        <w:t xml:space="preserve"> </w:t>
      </w:r>
      <w:r>
        <w:rPr>
          <w:color w:val="4D4D4D"/>
          <w:sz w:val="20"/>
        </w:rPr>
        <w:t>has</w:t>
      </w:r>
      <w:r>
        <w:rPr>
          <w:color w:val="4D4D4D"/>
          <w:spacing w:val="-5"/>
          <w:sz w:val="20"/>
        </w:rPr>
        <w:t xml:space="preserve"> </w:t>
      </w:r>
      <w:r>
        <w:rPr>
          <w:color w:val="4D4D4D"/>
          <w:sz w:val="20"/>
        </w:rPr>
        <w:t>not taken delivery of or collected them, the Supplier may resell or otherwise dispose of the Goods without any obligation</w:t>
      </w:r>
      <w:r>
        <w:rPr>
          <w:color w:val="4D4D4D"/>
          <w:spacing w:val="-3"/>
          <w:sz w:val="20"/>
        </w:rPr>
        <w:t xml:space="preserve"> </w:t>
      </w:r>
      <w:r>
        <w:rPr>
          <w:color w:val="4D4D4D"/>
          <w:sz w:val="20"/>
        </w:rPr>
        <w:t>or liability</w:t>
      </w:r>
      <w:r>
        <w:rPr>
          <w:color w:val="4D4D4D"/>
          <w:spacing w:val="-4"/>
          <w:sz w:val="20"/>
        </w:rPr>
        <w:t xml:space="preserve"> </w:t>
      </w:r>
      <w:r>
        <w:rPr>
          <w:color w:val="4D4D4D"/>
          <w:sz w:val="20"/>
        </w:rPr>
        <w:t>to</w:t>
      </w:r>
      <w:r>
        <w:rPr>
          <w:color w:val="4D4D4D"/>
          <w:spacing w:val="-4"/>
          <w:sz w:val="20"/>
        </w:rPr>
        <w:t xml:space="preserve"> </w:t>
      </w:r>
      <w:r>
        <w:rPr>
          <w:color w:val="4D4D4D"/>
          <w:sz w:val="20"/>
        </w:rPr>
        <w:t>the</w:t>
      </w:r>
      <w:r>
        <w:rPr>
          <w:color w:val="4D4D4D"/>
          <w:spacing w:val="-2"/>
          <w:sz w:val="20"/>
        </w:rPr>
        <w:t xml:space="preserve"> </w:t>
      </w:r>
      <w:r>
        <w:rPr>
          <w:color w:val="4D4D4D"/>
          <w:sz w:val="20"/>
        </w:rPr>
        <w:t>Customer,</w:t>
      </w:r>
      <w:r>
        <w:rPr>
          <w:color w:val="4D4D4D"/>
          <w:spacing w:val="-3"/>
          <w:sz w:val="20"/>
        </w:rPr>
        <w:t xml:space="preserve"> </w:t>
      </w:r>
      <w:r>
        <w:rPr>
          <w:color w:val="4D4D4D"/>
          <w:sz w:val="20"/>
        </w:rPr>
        <w:t>except</w:t>
      </w:r>
      <w:r>
        <w:rPr>
          <w:color w:val="4D4D4D"/>
          <w:spacing w:val="-3"/>
          <w:sz w:val="20"/>
        </w:rPr>
        <w:t xml:space="preserve"> </w:t>
      </w:r>
      <w:r>
        <w:rPr>
          <w:color w:val="4D4D4D"/>
          <w:sz w:val="20"/>
        </w:rPr>
        <w:t>as</w:t>
      </w:r>
      <w:r>
        <w:rPr>
          <w:color w:val="4D4D4D"/>
          <w:spacing w:val="-2"/>
          <w:sz w:val="20"/>
        </w:rPr>
        <w:t xml:space="preserve"> </w:t>
      </w:r>
      <w:r>
        <w:rPr>
          <w:color w:val="4D4D4D"/>
          <w:sz w:val="20"/>
        </w:rPr>
        <w:t>provided for in clauses 6.11.1 and 6.11.2. The Supplier shall:</w:t>
      </w:r>
    </w:p>
    <w:p w14:paraId="78BAD2E2" w14:textId="77777777" w:rsidR="002F753F" w:rsidRDefault="00BC3304">
      <w:pPr>
        <w:pStyle w:val="ListParagraph"/>
        <w:numPr>
          <w:ilvl w:val="2"/>
          <w:numId w:val="2"/>
        </w:numPr>
        <w:tabs>
          <w:tab w:val="left" w:pos="832"/>
        </w:tabs>
        <w:spacing w:before="1" w:line="273" w:lineRule="auto"/>
        <w:ind w:left="126" w:right="153" w:firstLine="0"/>
        <w:rPr>
          <w:sz w:val="20"/>
        </w:rPr>
      </w:pPr>
      <w:r>
        <w:rPr>
          <w:color w:val="4D4D4D"/>
          <w:sz w:val="20"/>
        </w:rPr>
        <w:t>deduct</w:t>
      </w:r>
      <w:r>
        <w:rPr>
          <w:color w:val="4D4D4D"/>
          <w:spacing w:val="-6"/>
          <w:sz w:val="20"/>
        </w:rPr>
        <w:t xml:space="preserve"> </w:t>
      </w:r>
      <w:r>
        <w:rPr>
          <w:color w:val="4D4D4D"/>
          <w:sz w:val="20"/>
        </w:rPr>
        <w:t>all</w:t>
      </w:r>
      <w:r>
        <w:rPr>
          <w:color w:val="4D4D4D"/>
          <w:spacing w:val="-8"/>
          <w:sz w:val="20"/>
        </w:rPr>
        <w:t xml:space="preserve"> </w:t>
      </w:r>
      <w:r>
        <w:rPr>
          <w:color w:val="4D4D4D"/>
          <w:sz w:val="20"/>
        </w:rPr>
        <w:t>reasonable</w:t>
      </w:r>
      <w:r>
        <w:rPr>
          <w:color w:val="4D4D4D"/>
          <w:spacing w:val="-7"/>
          <w:sz w:val="20"/>
        </w:rPr>
        <w:t xml:space="preserve"> </w:t>
      </w:r>
      <w:r>
        <w:rPr>
          <w:color w:val="4D4D4D"/>
          <w:sz w:val="20"/>
        </w:rPr>
        <w:t>storage</w:t>
      </w:r>
      <w:r>
        <w:rPr>
          <w:color w:val="4D4D4D"/>
          <w:spacing w:val="-8"/>
          <w:sz w:val="20"/>
        </w:rPr>
        <w:t xml:space="preserve"> </w:t>
      </w:r>
      <w:r>
        <w:rPr>
          <w:color w:val="4D4D4D"/>
          <w:sz w:val="20"/>
        </w:rPr>
        <w:t>charges</w:t>
      </w:r>
      <w:r>
        <w:rPr>
          <w:color w:val="4D4D4D"/>
          <w:spacing w:val="-6"/>
          <w:sz w:val="20"/>
        </w:rPr>
        <w:t xml:space="preserve"> </w:t>
      </w:r>
      <w:r>
        <w:rPr>
          <w:color w:val="4D4D4D"/>
          <w:sz w:val="20"/>
        </w:rPr>
        <w:t>and</w:t>
      </w:r>
      <w:r>
        <w:rPr>
          <w:color w:val="4D4D4D"/>
          <w:spacing w:val="-7"/>
          <w:sz w:val="20"/>
        </w:rPr>
        <w:t xml:space="preserve"> </w:t>
      </w:r>
      <w:r>
        <w:rPr>
          <w:color w:val="4D4D4D"/>
          <w:sz w:val="20"/>
        </w:rPr>
        <w:t>costs of resale; and</w:t>
      </w:r>
    </w:p>
    <w:p w14:paraId="78BAD2E3" w14:textId="77777777" w:rsidR="002F753F" w:rsidRDefault="00BC3304">
      <w:pPr>
        <w:pStyle w:val="ListParagraph"/>
        <w:numPr>
          <w:ilvl w:val="2"/>
          <w:numId w:val="2"/>
        </w:numPr>
        <w:tabs>
          <w:tab w:val="left" w:pos="832"/>
        </w:tabs>
        <w:spacing w:line="271" w:lineRule="auto"/>
        <w:ind w:left="126" w:right="38" w:firstLine="0"/>
        <w:rPr>
          <w:sz w:val="20"/>
        </w:rPr>
      </w:pPr>
      <w:r>
        <w:rPr>
          <w:color w:val="4D4D4D"/>
          <w:sz w:val="20"/>
        </w:rPr>
        <w:t>account to the Customer for any excess of the resale</w:t>
      </w:r>
      <w:r>
        <w:rPr>
          <w:color w:val="4D4D4D"/>
          <w:spacing w:val="-5"/>
          <w:sz w:val="20"/>
        </w:rPr>
        <w:t xml:space="preserve"> </w:t>
      </w:r>
      <w:r>
        <w:rPr>
          <w:color w:val="4D4D4D"/>
          <w:sz w:val="20"/>
        </w:rPr>
        <w:t>price</w:t>
      </w:r>
      <w:r>
        <w:rPr>
          <w:color w:val="4D4D4D"/>
          <w:spacing w:val="-5"/>
          <w:sz w:val="20"/>
        </w:rPr>
        <w:t xml:space="preserve"> </w:t>
      </w:r>
      <w:r>
        <w:rPr>
          <w:color w:val="4D4D4D"/>
          <w:sz w:val="20"/>
        </w:rPr>
        <w:t>over,</w:t>
      </w:r>
      <w:r>
        <w:rPr>
          <w:color w:val="4D4D4D"/>
          <w:spacing w:val="-2"/>
          <w:sz w:val="20"/>
        </w:rPr>
        <w:t xml:space="preserve"> </w:t>
      </w:r>
      <w:r>
        <w:rPr>
          <w:color w:val="4D4D4D"/>
          <w:sz w:val="20"/>
        </w:rPr>
        <w:t>or</w:t>
      </w:r>
      <w:r>
        <w:rPr>
          <w:color w:val="4D4D4D"/>
          <w:spacing w:val="-5"/>
          <w:sz w:val="20"/>
        </w:rPr>
        <w:t xml:space="preserve"> </w:t>
      </w:r>
      <w:r>
        <w:rPr>
          <w:color w:val="4D4D4D"/>
          <w:sz w:val="20"/>
        </w:rPr>
        <w:t>invoice</w:t>
      </w:r>
      <w:r>
        <w:rPr>
          <w:color w:val="4D4D4D"/>
          <w:spacing w:val="-3"/>
          <w:sz w:val="20"/>
        </w:rPr>
        <w:t xml:space="preserve"> </w:t>
      </w:r>
      <w:r>
        <w:rPr>
          <w:color w:val="4D4D4D"/>
          <w:sz w:val="20"/>
        </w:rPr>
        <w:t>the</w:t>
      </w:r>
      <w:r>
        <w:rPr>
          <w:color w:val="4D4D4D"/>
          <w:spacing w:val="-5"/>
          <w:sz w:val="20"/>
        </w:rPr>
        <w:t xml:space="preserve"> </w:t>
      </w:r>
      <w:r>
        <w:rPr>
          <w:color w:val="4D4D4D"/>
          <w:sz w:val="20"/>
        </w:rPr>
        <w:t>Customer</w:t>
      </w:r>
      <w:r>
        <w:rPr>
          <w:color w:val="4D4D4D"/>
          <w:spacing w:val="-5"/>
          <w:sz w:val="20"/>
        </w:rPr>
        <w:t xml:space="preserve"> </w:t>
      </w:r>
      <w:r>
        <w:rPr>
          <w:color w:val="4D4D4D"/>
          <w:sz w:val="20"/>
        </w:rPr>
        <w:t>for</w:t>
      </w:r>
      <w:r>
        <w:rPr>
          <w:color w:val="4D4D4D"/>
          <w:spacing w:val="-5"/>
          <w:sz w:val="20"/>
        </w:rPr>
        <w:t xml:space="preserve"> </w:t>
      </w:r>
      <w:r>
        <w:rPr>
          <w:color w:val="4D4D4D"/>
          <w:sz w:val="20"/>
        </w:rPr>
        <w:t>any</w:t>
      </w:r>
      <w:r>
        <w:rPr>
          <w:color w:val="4D4D4D"/>
          <w:spacing w:val="-11"/>
          <w:sz w:val="20"/>
        </w:rPr>
        <w:t xml:space="preserve"> </w:t>
      </w:r>
      <w:r>
        <w:rPr>
          <w:color w:val="4D4D4D"/>
          <w:sz w:val="20"/>
        </w:rPr>
        <w:t>shortfall of the resale price below, the Price paid by the Customer for the Goods.</w:t>
      </w:r>
    </w:p>
    <w:p w14:paraId="78BAD2E4" w14:textId="77777777" w:rsidR="002F753F" w:rsidRDefault="002F753F">
      <w:pPr>
        <w:pStyle w:val="BodyText"/>
        <w:spacing w:before="25"/>
        <w:ind w:left="0"/>
      </w:pPr>
    </w:p>
    <w:p w14:paraId="78BAD2E5" w14:textId="77777777" w:rsidR="002F753F" w:rsidRDefault="00BC3304">
      <w:pPr>
        <w:pStyle w:val="Heading1"/>
        <w:numPr>
          <w:ilvl w:val="0"/>
          <w:numId w:val="3"/>
        </w:numPr>
        <w:tabs>
          <w:tab w:val="left" w:pos="834"/>
        </w:tabs>
      </w:pPr>
      <w:r>
        <w:rPr>
          <w:color w:val="4D4D4D"/>
          <w:spacing w:val="-4"/>
        </w:rPr>
        <w:t>Risk</w:t>
      </w:r>
    </w:p>
    <w:p w14:paraId="78BAD2E6" w14:textId="77777777" w:rsidR="002F753F" w:rsidRDefault="00BC3304">
      <w:pPr>
        <w:pStyle w:val="BodyText"/>
        <w:spacing w:before="32"/>
      </w:pPr>
      <w:r>
        <w:rPr>
          <w:color w:val="4D4D4D"/>
        </w:rPr>
        <w:t>Risk</w:t>
      </w:r>
      <w:r>
        <w:rPr>
          <w:color w:val="4D4D4D"/>
          <w:spacing w:val="-2"/>
        </w:rPr>
        <w:t xml:space="preserve"> </w:t>
      </w:r>
      <w:r>
        <w:rPr>
          <w:color w:val="4D4D4D"/>
        </w:rPr>
        <w:t>in</w:t>
      </w:r>
      <w:r>
        <w:rPr>
          <w:color w:val="4D4D4D"/>
          <w:spacing w:val="-6"/>
        </w:rPr>
        <w:t xml:space="preserve"> </w:t>
      </w:r>
      <w:r>
        <w:rPr>
          <w:color w:val="4D4D4D"/>
        </w:rPr>
        <w:t>the</w:t>
      </w:r>
      <w:r>
        <w:rPr>
          <w:color w:val="4D4D4D"/>
          <w:spacing w:val="-6"/>
        </w:rPr>
        <w:t xml:space="preserve"> </w:t>
      </w:r>
      <w:r>
        <w:rPr>
          <w:color w:val="4D4D4D"/>
        </w:rPr>
        <w:t>Goods</w:t>
      </w:r>
      <w:r>
        <w:rPr>
          <w:color w:val="4D4D4D"/>
          <w:spacing w:val="-5"/>
        </w:rPr>
        <w:t xml:space="preserve"> </w:t>
      </w:r>
      <w:r>
        <w:rPr>
          <w:color w:val="4D4D4D"/>
        </w:rPr>
        <w:t>shall</w:t>
      </w:r>
      <w:r>
        <w:rPr>
          <w:color w:val="4D4D4D"/>
          <w:spacing w:val="-5"/>
        </w:rPr>
        <w:t xml:space="preserve"> </w:t>
      </w:r>
      <w:r>
        <w:rPr>
          <w:color w:val="4D4D4D"/>
        </w:rPr>
        <w:t>pass</w:t>
      </w:r>
      <w:r>
        <w:rPr>
          <w:color w:val="4D4D4D"/>
          <w:spacing w:val="-4"/>
        </w:rPr>
        <w:t xml:space="preserve"> </w:t>
      </w:r>
      <w:r>
        <w:rPr>
          <w:color w:val="4D4D4D"/>
        </w:rPr>
        <w:t>to</w:t>
      </w:r>
      <w:r>
        <w:rPr>
          <w:color w:val="4D4D4D"/>
          <w:spacing w:val="-7"/>
        </w:rPr>
        <w:t xml:space="preserve"> </w:t>
      </w:r>
      <w:r>
        <w:rPr>
          <w:color w:val="4D4D4D"/>
        </w:rPr>
        <w:t>the</w:t>
      </w:r>
      <w:r>
        <w:rPr>
          <w:color w:val="4D4D4D"/>
          <w:spacing w:val="-3"/>
        </w:rPr>
        <w:t xml:space="preserve"> </w:t>
      </w:r>
      <w:r>
        <w:rPr>
          <w:color w:val="4D4D4D"/>
        </w:rPr>
        <w:t>Customer</w:t>
      </w:r>
      <w:r>
        <w:rPr>
          <w:color w:val="4D4D4D"/>
          <w:spacing w:val="-6"/>
        </w:rPr>
        <w:t xml:space="preserve"> </w:t>
      </w:r>
      <w:r>
        <w:rPr>
          <w:color w:val="4D4D4D"/>
        </w:rPr>
        <w:t>on</w:t>
      </w:r>
      <w:r>
        <w:rPr>
          <w:color w:val="4D4D4D"/>
          <w:spacing w:val="-5"/>
        </w:rPr>
        <w:t xml:space="preserve"> </w:t>
      </w:r>
      <w:r>
        <w:rPr>
          <w:color w:val="4D4D4D"/>
          <w:spacing w:val="-2"/>
        </w:rPr>
        <w:t>delivery.</w:t>
      </w:r>
    </w:p>
    <w:p w14:paraId="78BAD2E7" w14:textId="77777777" w:rsidR="002F753F" w:rsidRDefault="002F753F">
      <w:pPr>
        <w:pStyle w:val="BodyText"/>
        <w:spacing w:before="59"/>
        <w:ind w:left="0"/>
      </w:pPr>
    </w:p>
    <w:p w14:paraId="78BAD2E8" w14:textId="77777777" w:rsidR="002F753F" w:rsidRDefault="00BC3304">
      <w:pPr>
        <w:pStyle w:val="Heading1"/>
        <w:numPr>
          <w:ilvl w:val="0"/>
          <w:numId w:val="3"/>
        </w:numPr>
        <w:tabs>
          <w:tab w:val="left" w:pos="834"/>
        </w:tabs>
      </w:pPr>
      <w:r>
        <w:rPr>
          <w:color w:val="4D4D4D"/>
          <w:spacing w:val="-2"/>
        </w:rPr>
        <w:t>Title</w:t>
      </w:r>
    </w:p>
    <w:p w14:paraId="78BAD2E9" w14:textId="77777777" w:rsidR="002F753F" w:rsidRDefault="00BC3304">
      <w:pPr>
        <w:pStyle w:val="ListParagraph"/>
        <w:numPr>
          <w:ilvl w:val="1"/>
          <w:numId w:val="3"/>
        </w:numPr>
        <w:tabs>
          <w:tab w:val="left" w:pos="834"/>
        </w:tabs>
        <w:spacing w:before="29" w:line="273" w:lineRule="auto"/>
        <w:ind w:right="448" w:firstLine="0"/>
        <w:rPr>
          <w:sz w:val="20"/>
        </w:rPr>
      </w:pPr>
      <w:r>
        <w:rPr>
          <w:color w:val="4D4D4D"/>
          <w:sz w:val="20"/>
        </w:rPr>
        <w:t>Title</w:t>
      </w:r>
      <w:r>
        <w:rPr>
          <w:color w:val="4D4D4D"/>
          <w:spacing w:val="-5"/>
          <w:sz w:val="20"/>
        </w:rPr>
        <w:t xml:space="preserve"> </w:t>
      </w:r>
      <w:r>
        <w:rPr>
          <w:color w:val="4D4D4D"/>
          <w:sz w:val="20"/>
        </w:rPr>
        <w:t>to</w:t>
      </w:r>
      <w:r>
        <w:rPr>
          <w:color w:val="4D4D4D"/>
          <w:spacing w:val="-5"/>
          <w:sz w:val="20"/>
        </w:rPr>
        <w:t xml:space="preserve"> </w:t>
      </w:r>
      <w:r>
        <w:rPr>
          <w:color w:val="4D4D4D"/>
          <w:sz w:val="20"/>
        </w:rPr>
        <w:t>the</w:t>
      </w:r>
      <w:r>
        <w:rPr>
          <w:color w:val="4D4D4D"/>
          <w:spacing w:val="-6"/>
          <w:sz w:val="20"/>
        </w:rPr>
        <w:t xml:space="preserve"> </w:t>
      </w:r>
      <w:r>
        <w:rPr>
          <w:color w:val="4D4D4D"/>
          <w:sz w:val="20"/>
        </w:rPr>
        <w:t>Goods</w:t>
      </w:r>
      <w:r>
        <w:rPr>
          <w:color w:val="4D4D4D"/>
          <w:spacing w:val="-4"/>
          <w:sz w:val="20"/>
        </w:rPr>
        <w:t xml:space="preserve"> </w:t>
      </w:r>
      <w:r>
        <w:rPr>
          <w:color w:val="4D4D4D"/>
          <w:sz w:val="20"/>
        </w:rPr>
        <w:t>shall</w:t>
      </w:r>
      <w:r>
        <w:rPr>
          <w:color w:val="4D4D4D"/>
          <w:spacing w:val="-4"/>
          <w:sz w:val="20"/>
        </w:rPr>
        <w:t xml:space="preserve"> </w:t>
      </w:r>
      <w:r>
        <w:rPr>
          <w:color w:val="4D4D4D"/>
          <w:sz w:val="20"/>
        </w:rPr>
        <w:t>pass</w:t>
      </w:r>
      <w:r>
        <w:rPr>
          <w:color w:val="4D4D4D"/>
          <w:spacing w:val="-4"/>
          <w:sz w:val="20"/>
        </w:rPr>
        <w:t xml:space="preserve"> </w:t>
      </w:r>
      <w:r>
        <w:rPr>
          <w:color w:val="4D4D4D"/>
          <w:sz w:val="20"/>
        </w:rPr>
        <w:t>to</w:t>
      </w:r>
      <w:r>
        <w:rPr>
          <w:color w:val="4D4D4D"/>
          <w:spacing w:val="-6"/>
          <w:sz w:val="20"/>
        </w:rPr>
        <w:t xml:space="preserve"> </w:t>
      </w:r>
      <w:r>
        <w:rPr>
          <w:color w:val="4D4D4D"/>
          <w:sz w:val="20"/>
        </w:rPr>
        <w:t>the</w:t>
      </w:r>
      <w:r>
        <w:rPr>
          <w:color w:val="4D4D4D"/>
          <w:spacing w:val="-3"/>
          <w:sz w:val="20"/>
        </w:rPr>
        <w:t xml:space="preserve"> </w:t>
      </w:r>
      <w:r>
        <w:rPr>
          <w:color w:val="4D4D4D"/>
          <w:sz w:val="20"/>
        </w:rPr>
        <w:t>Customer once the Supplier has received payment in full and cleared funds for the Goods.</w:t>
      </w:r>
    </w:p>
    <w:p w14:paraId="78BAD2EA" w14:textId="77777777" w:rsidR="002F753F" w:rsidRDefault="00BC3304">
      <w:pPr>
        <w:pStyle w:val="ListParagraph"/>
        <w:numPr>
          <w:ilvl w:val="1"/>
          <w:numId w:val="3"/>
        </w:numPr>
        <w:tabs>
          <w:tab w:val="left" w:pos="834"/>
        </w:tabs>
        <w:spacing w:line="276" w:lineRule="auto"/>
        <w:ind w:right="854" w:firstLine="0"/>
        <w:rPr>
          <w:sz w:val="20"/>
        </w:rPr>
      </w:pPr>
      <w:r>
        <w:rPr>
          <w:color w:val="4D4D4D"/>
          <w:sz w:val="20"/>
        </w:rPr>
        <w:t>Until</w:t>
      </w:r>
      <w:r>
        <w:rPr>
          <w:color w:val="4D4D4D"/>
          <w:spacing w:val="-7"/>
          <w:sz w:val="20"/>
        </w:rPr>
        <w:t xml:space="preserve"> </w:t>
      </w:r>
      <w:r>
        <w:rPr>
          <w:color w:val="4D4D4D"/>
          <w:sz w:val="20"/>
        </w:rPr>
        <w:t>title</w:t>
      </w:r>
      <w:r>
        <w:rPr>
          <w:color w:val="4D4D4D"/>
          <w:spacing w:val="-6"/>
          <w:sz w:val="20"/>
        </w:rPr>
        <w:t xml:space="preserve"> </w:t>
      </w:r>
      <w:r>
        <w:rPr>
          <w:color w:val="4D4D4D"/>
          <w:sz w:val="20"/>
        </w:rPr>
        <w:t>to</w:t>
      </w:r>
      <w:r>
        <w:rPr>
          <w:color w:val="4D4D4D"/>
          <w:spacing w:val="-5"/>
          <w:sz w:val="20"/>
        </w:rPr>
        <w:t xml:space="preserve"> </w:t>
      </w:r>
      <w:r>
        <w:rPr>
          <w:color w:val="4D4D4D"/>
          <w:sz w:val="20"/>
        </w:rPr>
        <w:t>the</w:t>
      </w:r>
      <w:r>
        <w:rPr>
          <w:color w:val="4D4D4D"/>
          <w:spacing w:val="-7"/>
          <w:sz w:val="20"/>
        </w:rPr>
        <w:t xml:space="preserve"> </w:t>
      </w:r>
      <w:r>
        <w:rPr>
          <w:color w:val="4D4D4D"/>
          <w:sz w:val="20"/>
        </w:rPr>
        <w:t>Goods</w:t>
      </w:r>
      <w:r>
        <w:rPr>
          <w:color w:val="4D4D4D"/>
          <w:spacing w:val="-5"/>
          <w:sz w:val="20"/>
        </w:rPr>
        <w:t xml:space="preserve"> </w:t>
      </w:r>
      <w:r>
        <w:rPr>
          <w:color w:val="4D4D4D"/>
          <w:sz w:val="20"/>
        </w:rPr>
        <w:t>has</w:t>
      </w:r>
      <w:r>
        <w:rPr>
          <w:color w:val="4D4D4D"/>
          <w:spacing w:val="-4"/>
          <w:sz w:val="20"/>
        </w:rPr>
        <w:t xml:space="preserve"> </w:t>
      </w:r>
      <w:r>
        <w:rPr>
          <w:color w:val="4D4D4D"/>
          <w:sz w:val="20"/>
        </w:rPr>
        <w:t>passed</w:t>
      </w:r>
      <w:r>
        <w:rPr>
          <w:color w:val="4D4D4D"/>
          <w:spacing w:val="-7"/>
          <w:sz w:val="20"/>
        </w:rPr>
        <w:t xml:space="preserve"> </w:t>
      </w:r>
      <w:r>
        <w:rPr>
          <w:color w:val="4D4D4D"/>
          <w:sz w:val="20"/>
        </w:rPr>
        <w:t>to</w:t>
      </w:r>
      <w:r>
        <w:rPr>
          <w:color w:val="4D4D4D"/>
          <w:spacing w:val="-5"/>
          <w:sz w:val="20"/>
        </w:rPr>
        <w:t xml:space="preserve"> </w:t>
      </w:r>
      <w:r>
        <w:rPr>
          <w:color w:val="4D4D4D"/>
          <w:sz w:val="20"/>
        </w:rPr>
        <w:t>the Customer, the Customer shall:</w:t>
      </w:r>
    </w:p>
    <w:p w14:paraId="78BAD2EB" w14:textId="77777777" w:rsidR="002F753F" w:rsidRDefault="00BC3304">
      <w:pPr>
        <w:pStyle w:val="ListParagraph"/>
        <w:numPr>
          <w:ilvl w:val="2"/>
          <w:numId w:val="3"/>
        </w:numPr>
        <w:tabs>
          <w:tab w:val="left" w:pos="834"/>
        </w:tabs>
        <w:spacing w:line="222" w:lineRule="exact"/>
        <w:ind w:left="834" w:hanging="708"/>
        <w:rPr>
          <w:sz w:val="20"/>
        </w:rPr>
      </w:pPr>
      <w:r>
        <w:rPr>
          <w:color w:val="4D4D4D"/>
          <w:sz w:val="20"/>
        </w:rPr>
        <w:t>hold</w:t>
      </w:r>
      <w:r>
        <w:rPr>
          <w:color w:val="4D4D4D"/>
          <w:spacing w:val="-6"/>
          <w:sz w:val="20"/>
        </w:rPr>
        <w:t xml:space="preserve"> </w:t>
      </w:r>
      <w:r>
        <w:rPr>
          <w:color w:val="4D4D4D"/>
          <w:sz w:val="20"/>
        </w:rPr>
        <w:t>the</w:t>
      </w:r>
      <w:r>
        <w:rPr>
          <w:color w:val="4D4D4D"/>
          <w:spacing w:val="-5"/>
          <w:sz w:val="20"/>
        </w:rPr>
        <w:t xml:space="preserve"> </w:t>
      </w:r>
      <w:r>
        <w:rPr>
          <w:color w:val="4D4D4D"/>
          <w:sz w:val="20"/>
        </w:rPr>
        <w:t>Goods</w:t>
      </w:r>
      <w:r>
        <w:rPr>
          <w:color w:val="4D4D4D"/>
          <w:spacing w:val="-4"/>
          <w:sz w:val="20"/>
        </w:rPr>
        <w:t xml:space="preserve"> </w:t>
      </w:r>
      <w:r>
        <w:rPr>
          <w:color w:val="4D4D4D"/>
          <w:sz w:val="20"/>
        </w:rPr>
        <w:t>as</w:t>
      </w:r>
      <w:r>
        <w:rPr>
          <w:color w:val="4D4D4D"/>
          <w:spacing w:val="-4"/>
          <w:sz w:val="20"/>
        </w:rPr>
        <w:t xml:space="preserve"> </w:t>
      </w:r>
      <w:r>
        <w:rPr>
          <w:color w:val="4D4D4D"/>
          <w:sz w:val="20"/>
        </w:rPr>
        <w:t>bailee</w:t>
      </w:r>
      <w:r>
        <w:rPr>
          <w:color w:val="4D4D4D"/>
          <w:spacing w:val="-6"/>
          <w:sz w:val="20"/>
        </w:rPr>
        <w:t xml:space="preserve"> </w:t>
      </w:r>
      <w:r>
        <w:rPr>
          <w:color w:val="4D4D4D"/>
          <w:sz w:val="20"/>
        </w:rPr>
        <w:t>for</w:t>
      </w:r>
      <w:r>
        <w:rPr>
          <w:color w:val="4D4D4D"/>
          <w:spacing w:val="-4"/>
          <w:sz w:val="20"/>
        </w:rPr>
        <w:t xml:space="preserve"> </w:t>
      </w:r>
      <w:r>
        <w:rPr>
          <w:color w:val="4D4D4D"/>
          <w:sz w:val="20"/>
        </w:rPr>
        <w:t>the</w:t>
      </w:r>
      <w:r>
        <w:rPr>
          <w:color w:val="4D4D4D"/>
          <w:spacing w:val="-4"/>
          <w:sz w:val="20"/>
        </w:rPr>
        <w:t xml:space="preserve"> </w:t>
      </w:r>
      <w:r>
        <w:rPr>
          <w:color w:val="4D4D4D"/>
          <w:spacing w:val="-2"/>
          <w:sz w:val="20"/>
        </w:rPr>
        <w:t>Supplier;</w:t>
      </w:r>
    </w:p>
    <w:p w14:paraId="78BAD2EC" w14:textId="77777777" w:rsidR="002F753F" w:rsidRDefault="00BC3304">
      <w:pPr>
        <w:pStyle w:val="ListParagraph"/>
        <w:numPr>
          <w:ilvl w:val="2"/>
          <w:numId w:val="3"/>
        </w:numPr>
        <w:tabs>
          <w:tab w:val="left" w:pos="834"/>
        </w:tabs>
        <w:spacing w:before="82" w:line="273" w:lineRule="auto"/>
        <w:ind w:right="164" w:firstLine="0"/>
        <w:rPr>
          <w:sz w:val="20"/>
        </w:rPr>
      </w:pPr>
      <w:r>
        <w:br w:type="column"/>
      </w:r>
      <w:r>
        <w:rPr>
          <w:color w:val="4D4D4D"/>
          <w:sz w:val="20"/>
        </w:rPr>
        <w:t>store</w:t>
      </w:r>
      <w:r>
        <w:rPr>
          <w:color w:val="4D4D4D"/>
          <w:spacing w:val="-6"/>
          <w:sz w:val="20"/>
        </w:rPr>
        <w:t xml:space="preserve"> </w:t>
      </w:r>
      <w:r>
        <w:rPr>
          <w:color w:val="4D4D4D"/>
          <w:sz w:val="20"/>
        </w:rPr>
        <w:t>the</w:t>
      </w:r>
      <w:r>
        <w:rPr>
          <w:color w:val="4D4D4D"/>
          <w:spacing w:val="-6"/>
          <w:sz w:val="20"/>
        </w:rPr>
        <w:t xml:space="preserve"> </w:t>
      </w:r>
      <w:r>
        <w:rPr>
          <w:color w:val="4D4D4D"/>
          <w:sz w:val="20"/>
        </w:rPr>
        <w:t>Goods</w:t>
      </w:r>
      <w:r>
        <w:rPr>
          <w:color w:val="4D4D4D"/>
          <w:spacing w:val="-5"/>
          <w:sz w:val="20"/>
        </w:rPr>
        <w:t xml:space="preserve"> </w:t>
      </w:r>
      <w:r>
        <w:rPr>
          <w:color w:val="4D4D4D"/>
          <w:sz w:val="20"/>
        </w:rPr>
        <w:t>separately</w:t>
      </w:r>
      <w:r>
        <w:rPr>
          <w:color w:val="4D4D4D"/>
          <w:spacing w:val="-4"/>
          <w:sz w:val="20"/>
        </w:rPr>
        <w:t xml:space="preserve"> </w:t>
      </w:r>
      <w:r>
        <w:rPr>
          <w:color w:val="4D4D4D"/>
          <w:sz w:val="20"/>
        </w:rPr>
        <w:t>from</w:t>
      </w:r>
      <w:r>
        <w:rPr>
          <w:color w:val="4D4D4D"/>
          <w:spacing w:val="-2"/>
          <w:sz w:val="20"/>
        </w:rPr>
        <w:t xml:space="preserve"> </w:t>
      </w:r>
      <w:r>
        <w:rPr>
          <w:color w:val="4D4D4D"/>
          <w:sz w:val="20"/>
        </w:rPr>
        <w:t>all</w:t>
      </w:r>
      <w:r>
        <w:rPr>
          <w:color w:val="4D4D4D"/>
          <w:spacing w:val="-7"/>
          <w:sz w:val="20"/>
        </w:rPr>
        <w:t xml:space="preserve"> </w:t>
      </w:r>
      <w:r>
        <w:rPr>
          <w:color w:val="4D4D4D"/>
          <w:sz w:val="20"/>
        </w:rPr>
        <w:t>other</w:t>
      </w:r>
      <w:r>
        <w:rPr>
          <w:color w:val="4D4D4D"/>
          <w:spacing w:val="-6"/>
          <w:sz w:val="20"/>
        </w:rPr>
        <w:t xml:space="preserve"> </w:t>
      </w:r>
      <w:r>
        <w:rPr>
          <w:color w:val="4D4D4D"/>
          <w:sz w:val="20"/>
        </w:rPr>
        <w:t>material in the Customer’s possession;</w:t>
      </w:r>
    </w:p>
    <w:p w14:paraId="78BAD2ED" w14:textId="77777777" w:rsidR="002F753F" w:rsidRDefault="00BC3304">
      <w:pPr>
        <w:pStyle w:val="ListParagraph"/>
        <w:numPr>
          <w:ilvl w:val="2"/>
          <w:numId w:val="3"/>
        </w:numPr>
        <w:tabs>
          <w:tab w:val="left" w:pos="834"/>
        </w:tabs>
        <w:spacing w:line="276" w:lineRule="auto"/>
        <w:ind w:right="355" w:firstLine="0"/>
        <w:rPr>
          <w:sz w:val="20"/>
        </w:rPr>
      </w:pPr>
      <w:r>
        <w:rPr>
          <w:color w:val="4D4D4D"/>
          <w:sz w:val="20"/>
        </w:rPr>
        <w:t>take</w:t>
      </w:r>
      <w:r>
        <w:rPr>
          <w:color w:val="4D4D4D"/>
          <w:spacing w:val="-5"/>
          <w:sz w:val="20"/>
        </w:rPr>
        <w:t xml:space="preserve"> </w:t>
      </w:r>
      <w:r>
        <w:rPr>
          <w:color w:val="4D4D4D"/>
          <w:sz w:val="20"/>
        </w:rPr>
        <w:t>all</w:t>
      </w:r>
      <w:r>
        <w:rPr>
          <w:color w:val="4D4D4D"/>
          <w:spacing w:val="-6"/>
          <w:sz w:val="20"/>
        </w:rPr>
        <w:t xml:space="preserve"> </w:t>
      </w:r>
      <w:r>
        <w:rPr>
          <w:color w:val="4D4D4D"/>
          <w:sz w:val="20"/>
        </w:rPr>
        <w:t>reasonable</w:t>
      </w:r>
      <w:r>
        <w:rPr>
          <w:color w:val="4D4D4D"/>
          <w:spacing w:val="-5"/>
          <w:sz w:val="20"/>
        </w:rPr>
        <w:t xml:space="preserve"> </w:t>
      </w:r>
      <w:r>
        <w:rPr>
          <w:color w:val="4D4D4D"/>
          <w:sz w:val="20"/>
        </w:rPr>
        <w:t>care</w:t>
      </w:r>
      <w:r>
        <w:rPr>
          <w:color w:val="4D4D4D"/>
          <w:spacing w:val="-5"/>
          <w:sz w:val="20"/>
        </w:rPr>
        <w:t xml:space="preserve"> </w:t>
      </w:r>
      <w:r>
        <w:rPr>
          <w:color w:val="4D4D4D"/>
          <w:sz w:val="20"/>
        </w:rPr>
        <w:t>of</w:t>
      </w:r>
      <w:r>
        <w:rPr>
          <w:color w:val="4D4D4D"/>
          <w:spacing w:val="-2"/>
          <w:sz w:val="20"/>
        </w:rPr>
        <w:t xml:space="preserve"> </w:t>
      </w:r>
      <w:r>
        <w:rPr>
          <w:color w:val="4D4D4D"/>
          <w:sz w:val="20"/>
        </w:rPr>
        <w:t>the</w:t>
      </w:r>
      <w:r>
        <w:rPr>
          <w:color w:val="4D4D4D"/>
          <w:spacing w:val="-6"/>
          <w:sz w:val="20"/>
        </w:rPr>
        <w:t xml:space="preserve"> </w:t>
      </w:r>
      <w:r>
        <w:rPr>
          <w:color w:val="4D4D4D"/>
          <w:sz w:val="20"/>
        </w:rPr>
        <w:t>Goods</w:t>
      </w:r>
      <w:r>
        <w:rPr>
          <w:color w:val="4D4D4D"/>
          <w:spacing w:val="-5"/>
          <w:sz w:val="20"/>
        </w:rPr>
        <w:t xml:space="preserve"> </w:t>
      </w:r>
      <w:r>
        <w:rPr>
          <w:color w:val="4D4D4D"/>
          <w:sz w:val="20"/>
        </w:rPr>
        <w:t>and</w:t>
      </w:r>
      <w:r>
        <w:rPr>
          <w:color w:val="4D4D4D"/>
          <w:spacing w:val="-5"/>
          <w:sz w:val="20"/>
        </w:rPr>
        <w:t xml:space="preserve"> </w:t>
      </w:r>
      <w:r>
        <w:rPr>
          <w:color w:val="4D4D4D"/>
          <w:sz w:val="20"/>
        </w:rPr>
        <w:t>keep them in the condition in which they were delivered;</w:t>
      </w:r>
    </w:p>
    <w:p w14:paraId="78BAD2EE" w14:textId="77777777" w:rsidR="002F753F" w:rsidRDefault="00BC3304">
      <w:pPr>
        <w:pStyle w:val="ListParagraph"/>
        <w:numPr>
          <w:ilvl w:val="2"/>
          <w:numId w:val="3"/>
        </w:numPr>
        <w:tabs>
          <w:tab w:val="left" w:pos="834"/>
        </w:tabs>
        <w:spacing w:line="271" w:lineRule="auto"/>
        <w:ind w:right="134" w:firstLine="0"/>
        <w:rPr>
          <w:sz w:val="20"/>
        </w:rPr>
      </w:pPr>
      <w:r>
        <w:rPr>
          <w:color w:val="4D4D4D"/>
          <w:sz w:val="20"/>
        </w:rPr>
        <w:t>insure</w:t>
      </w:r>
      <w:r>
        <w:rPr>
          <w:color w:val="4D4D4D"/>
          <w:spacing w:val="-6"/>
          <w:sz w:val="20"/>
        </w:rPr>
        <w:t xml:space="preserve"> </w:t>
      </w:r>
      <w:r>
        <w:rPr>
          <w:color w:val="4D4D4D"/>
          <w:sz w:val="20"/>
        </w:rPr>
        <w:t>the</w:t>
      </w:r>
      <w:r>
        <w:rPr>
          <w:color w:val="4D4D4D"/>
          <w:spacing w:val="-7"/>
          <w:sz w:val="20"/>
        </w:rPr>
        <w:t xml:space="preserve"> </w:t>
      </w:r>
      <w:r>
        <w:rPr>
          <w:color w:val="4D4D4D"/>
          <w:sz w:val="20"/>
        </w:rPr>
        <w:t>Goods</w:t>
      </w:r>
      <w:r>
        <w:rPr>
          <w:color w:val="4D4D4D"/>
          <w:spacing w:val="-5"/>
          <w:sz w:val="20"/>
        </w:rPr>
        <w:t xml:space="preserve"> </w:t>
      </w:r>
      <w:r>
        <w:rPr>
          <w:color w:val="4D4D4D"/>
          <w:sz w:val="20"/>
        </w:rPr>
        <w:t>from</w:t>
      </w:r>
      <w:r>
        <w:rPr>
          <w:color w:val="4D4D4D"/>
          <w:spacing w:val="-2"/>
          <w:sz w:val="20"/>
        </w:rPr>
        <w:t xml:space="preserve"> </w:t>
      </w:r>
      <w:r>
        <w:rPr>
          <w:color w:val="4D4D4D"/>
          <w:sz w:val="20"/>
        </w:rPr>
        <w:t>the</w:t>
      </w:r>
      <w:r>
        <w:rPr>
          <w:color w:val="4D4D4D"/>
          <w:spacing w:val="-6"/>
          <w:sz w:val="20"/>
        </w:rPr>
        <w:t xml:space="preserve"> </w:t>
      </w:r>
      <w:r>
        <w:rPr>
          <w:color w:val="4D4D4D"/>
          <w:sz w:val="20"/>
        </w:rPr>
        <w:t>date</w:t>
      </w:r>
      <w:r>
        <w:rPr>
          <w:color w:val="4D4D4D"/>
          <w:spacing w:val="-5"/>
          <w:sz w:val="20"/>
        </w:rPr>
        <w:t xml:space="preserve"> </w:t>
      </w:r>
      <w:r>
        <w:rPr>
          <w:color w:val="4D4D4D"/>
          <w:sz w:val="20"/>
        </w:rPr>
        <w:t>of</w:t>
      </w:r>
      <w:r>
        <w:rPr>
          <w:color w:val="4D4D4D"/>
          <w:spacing w:val="-4"/>
          <w:sz w:val="20"/>
        </w:rPr>
        <w:t xml:space="preserve"> </w:t>
      </w:r>
      <w:r>
        <w:rPr>
          <w:color w:val="4D4D4D"/>
          <w:sz w:val="20"/>
        </w:rPr>
        <w:t>delivery:</w:t>
      </w:r>
      <w:r>
        <w:rPr>
          <w:color w:val="4D4D4D"/>
          <w:spacing w:val="-6"/>
          <w:sz w:val="20"/>
        </w:rPr>
        <w:t xml:space="preserve"> </w:t>
      </w:r>
      <w:r>
        <w:rPr>
          <w:color w:val="4D4D4D"/>
          <w:sz w:val="20"/>
        </w:rPr>
        <w:t>(</w:t>
      </w:r>
      <w:proofErr w:type="spellStart"/>
      <w:r>
        <w:rPr>
          <w:color w:val="4D4D4D"/>
          <w:sz w:val="20"/>
        </w:rPr>
        <w:t>i</w:t>
      </w:r>
      <w:proofErr w:type="spellEnd"/>
      <w:r>
        <w:rPr>
          <w:color w:val="4D4D4D"/>
          <w:sz w:val="20"/>
        </w:rPr>
        <w:t>)</w:t>
      </w:r>
      <w:r>
        <w:rPr>
          <w:color w:val="4D4D4D"/>
          <w:spacing w:val="-3"/>
          <w:sz w:val="20"/>
        </w:rPr>
        <w:t xml:space="preserve"> </w:t>
      </w:r>
      <w:r>
        <w:rPr>
          <w:color w:val="4D4D4D"/>
          <w:sz w:val="20"/>
        </w:rPr>
        <w:t>with a reputable insurer (ii) against all risks (iii) for an amount at least equal to their Price (iv) noting the Supplier’s interest on the policy;</w:t>
      </w:r>
    </w:p>
    <w:p w14:paraId="78BAD2EF" w14:textId="77777777" w:rsidR="002F753F" w:rsidRDefault="00BC3304">
      <w:pPr>
        <w:pStyle w:val="ListParagraph"/>
        <w:numPr>
          <w:ilvl w:val="2"/>
          <w:numId w:val="3"/>
        </w:numPr>
        <w:tabs>
          <w:tab w:val="left" w:pos="834"/>
        </w:tabs>
        <w:spacing w:line="276" w:lineRule="auto"/>
        <w:ind w:right="326" w:firstLine="0"/>
        <w:rPr>
          <w:sz w:val="20"/>
        </w:rPr>
      </w:pPr>
      <w:r>
        <w:rPr>
          <w:color w:val="4D4D4D"/>
          <w:sz w:val="20"/>
        </w:rPr>
        <w:t>ensure</w:t>
      </w:r>
      <w:r>
        <w:rPr>
          <w:color w:val="4D4D4D"/>
          <w:spacing w:val="-6"/>
          <w:sz w:val="20"/>
        </w:rPr>
        <w:t xml:space="preserve"> </w:t>
      </w:r>
      <w:r>
        <w:rPr>
          <w:color w:val="4D4D4D"/>
          <w:sz w:val="20"/>
        </w:rPr>
        <w:t>that</w:t>
      </w:r>
      <w:r>
        <w:rPr>
          <w:color w:val="4D4D4D"/>
          <w:spacing w:val="-6"/>
          <w:sz w:val="20"/>
        </w:rPr>
        <w:t xml:space="preserve"> </w:t>
      </w:r>
      <w:r>
        <w:rPr>
          <w:color w:val="4D4D4D"/>
          <w:sz w:val="20"/>
        </w:rPr>
        <w:t>the</w:t>
      </w:r>
      <w:r>
        <w:rPr>
          <w:color w:val="4D4D4D"/>
          <w:spacing w:val="-7"/>
          <w:sz w:val="20"/>
        </w:rPr>
        <w:t xml:space="preserve"> </w:t>
      </w:r>
      <w:r>
        <w:rPr>
          <w:color w:val="4D4D4D"/>
          <w:sz w:val="20"/>
        </w:rPr>
        <w:t>Goods</w:t>
      </w:r>
      <w:r>
        <w:rPr>
          <w:color w:val="4D4D4D"/>
          <w:spacing w:val="-6"/>
          <w:sz w:val="20"/>
        </w:rPr>
        <w:t xml:space="preserve"> </w:t>
      </w:r>
      <w:r>
        <w:rPr>
          <w:color w:val="4D4D4D"/>
          <w:sz w:val="20"/>
        </w:rPr>
        <w:t>are</w:t>
      </w:r>
      <w:r>
        <w:rPr>
          <w:color w:val="4D4D4D"/>
          <w:spacing w:val="-5"/>
          <w:sz w:val="20"/>
        </w:rPr>
        <w:t xml:space="preserve"> </w:t>
      </w:r>
      <w:r>
        <w:rPr>
          <w:color w:val="4D4D4D"/>
          <w:sz w:val="20"/>
        </w:rPr>
        <w:t>clearly</w:t>
      </w:r>
      <w:r>
        <w:rPr>
          <w:color w:val="4D4D4D"/>
          <w:spacing w:val="-9"/>
          <w:sz w:val="20"/>
        </w:rPr>
        <w:t xml:space="preserve"> </w:t>
      </w:r>
      <w:r>
        <w:rPr>
          <w:color w:val="4D4D4D"/>
          <w:sz w:val="20"/>
        </w:rPr>
        <w:t>identifiable</w:t>
      </w:r>
      <w:r>
        <w:rPr>
          <w:color w:val="4D4D4D"/>
          <w:spacing w:val="-5"/>
          <w:sz w:val="20"/>
        </w:rPr>
        <w:t xml:space="preserve"> </w:t>
      </w:r>
      <w:r>
        <w:rPr>
          <w:color w:val="4D4D4D"/>
          <w:sz w:val="20"/>
        </w:rPr>
        <w:t>as belonging to the Supplier;</w:t>
      </w:r>
    </w:p>
    <w:p w14:paraId="78BAD2F0" w14:textId="77777777" w:rsidR="002F753F" w:rsidRDefault="00BC3304">
      <w:pPr>
        <w:pStyle w:val="ListParagraph"/>
        <w:numPr>
          <w:ilvl w:val="2"/>
          <w:numId w:val="3"/>
        </w:numPr>
        <w:tabs>
          <w:tab w:val="left" w:pos="834"/>
        </w:tabs>
        <w:spacing w:line="273" w:lineRule="auto"/>
        <w:ind w:right="301" w:firstLine="0"/>
        <w:rPr>
          <w:sz w:val="20"/>
        </w:rPr>
      </w:pPr>
      <w:r>
        <w:rPr>
          <w:color w:val="4D4D4D"/>
          <w:sz w:val="20"/>
        </w:rPr>
        <w:t>not</w:t>
      </w:r>
      <w:r>
        <w:rPr>
          <w:color w:val="4D4D4D"/>
          <w:spacing w:val="-5"/>
          <w:sz w:val="20"/>
        </w:rPr>
        <w:t xml:space="preserve"> </w:t>
      </w:r>
      <w:r>
        <w:rPr>
          <w:color w:val="4D4D4D"/>
          <w:sz w:val="20"/>
        </w:rPr>
        <w:t>remove</w:t>
      </w:r>
      <w:r>
        <w:rPr>
          <w:color w:val="4D4D4D"/>
          <w:spacing w:val="-5"/>
          <w:sz w:val="20"/>
        </w:rPr>
        <w:t xml:space="preserve"> </w:t>
      </w:r>
      <w:r>
        <w:rPr>
          <w:color w:val="4D4D4D"/>
          <w:sz w:val="20"/>
        </w:rPr>
        <w:t>or</w:t>
      </w:r>
      <w:r>
        <w:rPr>
          <w:color w:val="4D4D4D"/>
          <w:spacing w:val="-2"/>
          <w:sz w:val="20"/>
        </w:rPr>
        <w:t xml:space="preserve"> </w:t>
      </w:r>
      <w:r>
        <w:rPr>
          <w:color w:val="4D4D4D"/>
          <w:sz w:val="20"/>
        </w:rPr>
        <w:t>alter</w:t>
      </w:r>
      <w:r>
        <w:rPr>
          <w:color w:val="4D4D4D"/>
          <w:spacing w:val="-5"/>
          <w:sz w:val="20"/>
        </w:rPr>
        <w:t xml:space="preserve"> </w:t>
      </w:r>
      <w:r>
        <w:rPr>
          <w:color w:val="4D4D4D"/>
          <w:sz w:val="20"/>
        </w:rPr>
        <w:t>any</w:t>
      </w:r>
      <w:r>
        <w:rPr>
          <w:color w:val="4D4D4D"/>
          <w:spacing w:val="-8"/>
          <w:sz w:val="20"/>
        </w:rPr>
        <w:t xml:space="preserve"> </w:t>
      </w:r>
      <w:r>
        <w:rPr>
          <w:color w:val="4D4D4D"/>
          <w:sz w:val="20"/>
        </w:rPr>
        <w:t>mark</w:t>
      </w:r>
      <w:r>
        <w:rPr>
          <w:color w:val="4D4D4D"/>
          <w:spacing w:val="-1"/>
          <w:sz w:val="20"/>
        </w:rPr>
        <w:t xml:space="preserve"> </w:t>
      </w:r>
      <w:r>
        <w:rPr>
          <w:color w:val="4D4D4D"/>
          <w:sz w:val="20"/>
        </w:rPr>
        <w:t>on</w:t>
      </w:r>
      <w:r>
        <w:rPr>
          <w:color w:val="4D4D4D"/>
          <w:spacing w:val="-6"/>
          <w:sz w:val="20"/>
        </w:rPr>
        <w:t xml:space="preserve"> </w:t>
      </w:r>
      <w:r>
        <w:rPr>
          <w:color w:val="4D4D4D"/>
          <w:sz w:val="20"/>
        </w:rPr>
        <w:t>or</w:t>
      </w:r>
      <w:r>
        <w:rPr>
          <w:color w:val="4D4D4D"/>
          <w:spacing w:val="-5"/>
          <w:sz w:val="20"/>
        </w:rPr>
        <w:t xml:space="preserve"> </w:t>
      </w:r>
      <w:r>
        <w:rPr>
          <w:color w:val="4D4D4D"/>
          <w:sz w:val="20"/>
        </w:rPr>
        <w:t>packaging</w:t>
      </w:r>
      <w:r>
        <w:rPr>
          <w:color w:val="4D4D4D"/>
          <w:spacing w:val="-5"/>
          <w:sz w:val="20"/>
        </w:rPr>
        <w:t xml:space="preserve"> </w:t>
      </w:r>
      <w:r>
        <w:rPr>
          <w:color w:val="4D4D4D"/>
          <w:sz w:val="20"/>
        </w:rPr>
        <w:t>of the Goods;</w:t>
      </w:r>
    </w:p>
    <w:p w14:paraId="78BAD2F1" w14:textId="77777777" w:rsidR="002F753F" w:rsidRDefault="00BC3304">
      <w:pPr>
        <w:pStyle w:val="ListParagraph"/>
        <w:numPr>
          <w:ilvl w:val="2"/>
          <w:numId w:val="3"/>
        </w:numPr>
        <w:tabs>
          <w:tab w:val="left" w:pos="834"/>
        </w:tabs>
        <w:spacing w:line="271" w:lineRule="auto"/>
        <w:ind w:right="400" w:firstLine="0"/>
        <w:rPr>
          <w:sz w:val="20"/>
        </w:rPr>
      </w:pPr>
      <w:r>
        <w:rPr>
          <w:color w:val="4D4D4D"/>
          <w:sz w:val="20"/>
        </w:rPr>
        <w:t>inform the Supplier immediately if it becomes subject</w:t>
      </w:r>
      <w:r>
        <w:rPr>
          <w:color w:val="4D4D4D"/>
          <w:spacing w:val="-5"/>
          <w:sz w:val="20"/>
        </w:rPr>
        <w:t xml:space="preserve"> </w:t>
      </w:r>
      <w:r>
        <w:rPr>
          <w:color w:val="4D4D4D"/>
          <w:sz w:val="20"/>
        </w:rPr>
        <w:t>to</w:t>
      </w:r>
      <w:r>
        <w:rPr>
          <w:color w:val="4D4D4D"/>
          <w:spacing w:val="-6"/>
          <w:sz w:val="20"/>
        </w:rPr>
        <w:t xml:space="preserve"> </w:t>
      </w:r>
      <w:r>
        <w:rPr>
          <w:color w:val="4D4D4D"/>
          <w:sz w:val="20"/>
        </w:rPr>
        <w:t>any</w:t>
      </w:r>
      <w:r>
        <w:rPr>
          <w:color w:val="4D4D4D"/>
          <w:spacing w:val="-6"/>
          <w:sz w:val="20"/>
        </w:rPr>
        <w:t xml:space="preserve"> </w:t>
      </w:r>
      <w:r>
        <w:rPr>
          <w:color w:val="4D4D4D"/>
          <w:sz w:val="20"/>
        </w:rPr>
        <w:t>of</w:t>
      </w:r>
      <w:r>
        <w:rPr>
          <w:color w:val="4D4D4D"/>
          <w:spacing w:val="-3"/>
          <w:sz w:val="20"/>
        </w:rPr>
        <w:t xml:space="preserve"> </w:t>
      </w:r>
      <w:r>
        <w:rPr>
          <w:color w:val="4D4D4D"/>
          <w:sz w:val="20"/>
        </w:rPr>
        <w:t>the</w:t>
      </w:r>
      <w:r>
        <w:rPr>
          <w:color w:val="4D4D4D"/>
          <w:spacing w:val="-5"/>
          <w:sz w:val="20"/>
        </w:rPr>
        <w:t xml:space="preserve"> </w:t>
      </w:r>
      <w:r>
        <w:rPr>
          <w:color w:val="4D4D4D"/>
          <w:sz w:val="20"/>
        </w:rPr>
        <w:t>events</w:t>
      </w:r>
      <w:r>
        <w:rPr>
          <w:color w:val="4D4D4D"/>
          <w:spacing w:val="-2"/>
          <w:sz w:val="20"/>
        </w:rPr>
        <w:t xml:space="preserve"> </w:t>
      </w:r>
      <w:r>
        <w:rPr>
          <w:color w:val="4D4D4D"/>
          <w:sz w:val="20"/>
        </w:rPr>
        <w:t>or</w:t>
      </w:r>
      <w:r>
        <w:rPr>
          <w:color w:val="4D4D4D"/>
          <w:spacing w:val="-5"/>
          <w:sz w:val="20"/>
        </w:rPr>
        <w:t xml:space="preserve"> </w:t>
      </w:r>
      <w:r>
        <w:rPr>
          <w:color w:val="4D4D4D"/>
          <w:sz w:val="20"/>
        </w:rPr>
        <w:t>circumstances</w:t>
      </w:r>
      <w:r>
        <w:rPr>
          <w:color w:val="4D4D4D"/>
          <w:spacing w:val="-4"/>
          <w:sz w:val="20"/>
        </w:rPr>
        <w:t xml:space="preserve"> </w:t>
      </w:r>
      <w:r>
        <w:rPr>
          <w:color w:val="4D4D4D"/>
          <w:sz w:val="20"/>
        </w:rPr>
        <w:t>set</w:t>
      </w:r>
      <w:r>
        <w:rPr>
          <w:color w:val="4D4D4D"/>
          <w:spacing w:val="-5"/>
          <w:sz w:val="20"/>
        </w:rPr>
        <w:t xml:space="preserve"> </w:t>
      </w:r>
      <w:r>
        <w:rPr>
          <w:color w:val="4D4D4D"/>
          <w:sz w:val="20"/>
        </w:rPr>
        <w:t>out</w:t>
      </w:r>
      <w:r>
        <w:rPr>
          <w:color w:val="4D4D4D"/>
          <w:spacing w:val="-3"/>
          <w:sz w:val="20"/>
        </w:rPr>
        <w:t xml:space="preserve"> </w:t>
      </w:r>
      <w:r>
        <w:rPr>
          <w:color w:val="4D4D4D"/>
          <w:sz w:val="20"/>
        </w:rPr>
        <w:t>in clauses 14.1.1 to 14.1.4 or 14.2.1 to 14.2.13.; and</w:t>
      </w:r>
    </w:p>
    <w:p w14:paraId="78BAD2F2" w14:textId="77777777" w:rsidR="002F753F" w:rsidRDefault="00BC3304">
      <w:pPr>
        <w:pStyle w:val="ListParagraph"/>
        <w:numPr>
          <w:ilvl w:val="2"/>
          <w:numId w:val="3"/>
        </w:numPr>
        <w:tabs>
          <w:tab w:val="left" w:pos="834"/>
        </w:tabs>
        <w:spacing w:line="271" w:lineRule="auto"/>
        <w:ind w:right="128" w:firstLine="0"/>
        <w:rPr>
          <w:sz w:val="20"/>
        </w:rPr>
      </w:pPr>
      <w:r>
        <w:rPr>
          <w:color w:val="4D4D4D"/>
          <w:sz w:val="20"/>
        </w:rPr>
        <w:t>on reasonable notice permit the Supplier to inspect</w:t>
      </w:r>
      <w:r>
        <w:rPr>
          <w:color w:val="4D4D4D"/>
          <w:spacing w:val="-6"/>
          <w:sz w:val="20"/>
        </w:rPr>
        <w:t xml:space="preserve"> </w:t>
      </w:r>
      <w:r>
        <w:rPr>
          <w:color w:val="4D4D4D"/>
          <w:sz w:val="20"/>
        </w:rPr>
        <w:t>the</w:t>
      </w:r>
      <w:r>
        <w:rPr>
          <w:color w:val="4D4D4D"/>
          <w:spacing w:val="-7"/>
          <w:sz w:val="20"/>
        </w:rPr>
        <w:t xml:space="preserve"> </w:t>
      </w:r>
      <w:r>
        <w:rPr>
          <w:color w:val="4D4D4D"/>
          <w:sz w:val="20"/>
        </w:rPr>
        <w:t>Goods</w:t>
      </w:r>
      <w:r>
        <w:rPr>
          <w:color w:val="4D4D4D"/>
          <w:spacing w:val="-5"/>
          <w:sz w:val="20"/>
        </w:rPr>
        <w:t xml:space="preserve"> </w:t>
      </w:r>
      <w:r>
        <w:rPr>
          <w:color w:val="4D4D4D"/>
          <w:sz w:val="20"/>
        </w:rPr>
        <w:t>during</w:t>
      </w:r>
      <w:r>
        <w:rPr>
          <w:color w:val="4D4D4D"/>
          <w:spacing w:val="-6"/>
          <w:sz w:val="20"/>
        </w:rPr>
        <w:t xml:space="preserve"> </w:t>
      </w:r>
      <w:r>
        <w:rPr>
          <w:color w:val="4D4D4D"/>
          <w:sz w:val="20"/>
        </w:rPr>
        <w:t>the</w:t>
      </w:r>
      <w:r>
        <w:rPr>
          <w:color w:val="4D4D4D"/>
          <w:spacing w:val="-6"/>
          <w:sz w:val="20"/>
        </w:rPr>
        <w:t xml:space="preserve"> </w:t>
      </w:r>
      <w:r>
        <w:rPr>
          <w:color w:val="4D4D4D"/>
          <w:sz w:val="20"/>
        </w:rPr>
        <w:t>Customer’s</w:t>
      </w:r>
      <w:r>
        <w:rPr>
          <w:color w:val="4D4D4D"/>
          <w:spacing w:val="-5"/>
          <w:sz w:val="20"/>
        </w:rPr>
        <w:t xml:space="preserve"> </w:t>
      </w:r>
      <w:r>
        <w:rPr>
          <w:color w:val="4D4D4D"/>
          <w:sz w:val="20"/>
        </w:rPr>
        <w:t>normal</w:t>
      </w:r>
      <w:r>
        <w:rPr>
          <w:color w:val="4D4D4D"/>
          <w:spacing w:val="-3"/>
          <w:sz w:val="20"/>
        </w:rPr>
        <w:t xml:space="preserve"> </w:t>
      </w:r>
      <w:r>
        <w:rPr>
          <w:color w:val="4D4D4D"/>
          <w:sz w:val="20"/>
        </w:rPr>
        <w:t>business hours and provide the Supplier with such information concerning the Goods as the Supplier may request from time to time.</w:t>
      </w:r>
    </w:p>
    <w:p w14:paraId="78BAD2F3" w14:textId="77777777" w:rsidR="002F753F" w:rsidRDefault="00BC3304">
      <w:pPr>
        <w:pStyle w:val="ListParagraph"/>
        <w:numPr>
          <w:ilvl w:val="1"/>
          <w:numId w:val="3"/>
        </w:numPr>
        <w:tabs>
          <w:tab w:val="left" w:pos="834"/>
        </w:tabs>
        <w:spacing w:line="271" w:lineRule="auto"/>
        <w:ind w:right="242" w:firstLine="0"/>
        <w:rPr>
          <w:sz w:val="20"/>
        </w:rPr>
      </w:pPr>
      <w:r>
        <w:rPr>
          <w:color w:val="4D4D4D"/>
          <w:sz w:val="20"/>
        </w:rPr>
        <w:t>Notwithstanding clause 8.2, the Customer may use</w:t>
      </w:r>
      <w:r>
        <w:rPr>
          <w:color w:val="4D4D4D"/>
          <w:spacing w:val="-5"/>
          <w:sz w:val="20"/>
        </w:rPr>
        <w:t xml:space="preserve"> </w:t>
      </w:r>
      <w:r>
        <w:rPr>
          <w:color w:val="4D4D4D"/>
          <w:sz w:val="20"/>
        </w:rPr>
        <w:t>the</w:t>
      </w:r>
      <w:r>
        <w:rPr>
          <w:color w:val="4D4D4D"/>
          <w:spacing w:val="-3"/>
          <w:sz w:val="20"/>
        </w:rPr>
        <w:t xml:space="preserve"> </w:t>
      </w:r>
      <w:r>
        <w:rPr>
          <w:color w:val="4D4D4D"/>
          <w:sz w:val="20"/>
        </w:rPr>
        <w:t>Goods</w:t>
      </w:r>
      <w:r>
        <w:rPr>
          <w:color w:val="4D4D4D"/>
          <w:spacing w:val="-2"/>
          <w:sz w:val="20"/>
        </w:rPr>
        <w:t xml:space="preserve"> </w:t>
      </w:r>
      <w:r>
        <w:rPr>
          <w:color w:val="4D4D4D"/>
          <w:sz w:val="20"/>
        </w:rPr>
        <w:t>in</w:t>
      </w:r>
      <w:r>
        <w:rPr>
          <w:color w:val="4D4D4D"/>
          <w:spacing w:val="-5"/>
          <w:sz w:val="20"/>
        </w:rPr>
        <w:t xml:space="preserve"> </w:t>
      </w:r>
      <w:r>
        <w:rPr>
          <w:color w:val="4D4D4D"/>
          <w:sz w:val="20"/>
        </w:rPr>
        <w:t>the</w:t>
      </w:r>
      <w:r>
        <w:rPr>
          <w:color w:val="4D4D4D"/>
          <w:spacing w:val="-4"/>
          <w:sz w:val="20"/>
        </w:rPr>
        <w:t xml:space="preserve"> </w:t>
      </w:r>
      <w:r>
        <w:rPr>
          <w:color w:val="4D4D4D"/>
          <w:sz w:val="20"/>
        </w:rPr>
        <w:t>ordinary</w:t>
      </w:r>
      <w:r>
        <w:rPr>
          <w:color w:val="4D4D4D"/>
          <w:spacing w:val="-8"/>
          <w:sz w:val="20"/>
        </w:rPr>
        <w:t xml:space="preserve"> </w:t>
      </w:r>
      <w:r>
        <w:rPr>
          <w:color w:val="4D4D4D"/>
          <w:sz w:val="20"/>
        </w:rPr>
        <w:t>course</w:t>
      </w:r>
      <w:r>
        <w:rPr>
          <w:color w:val="4D4D4D"/>
          <w:spacing w:val="-3"/>
          <w:sz w:val="20"/>
        </w:rPr>
        <w:t xml:space="preserve"> </w:t>
      </w:r>
      <w:r>
        <w:rPr>
          <w:color w:val="4D4D4D"/>
          <w:sz w:val="20"/>
        </w:rPr>
        <w:t>of</w:t>
      </w:r>
      <w:r>
        <w:rPr>
          <w:color w:val="4D4D4D"/>
          <w:spacing w:val="-3"/>
          <w:sz w:val="20"/>
        </w:rPr>
        <w:t xml:space="preserve"> </w:t>
      </w:r>
      <w:r>
        <w:rPr>
          <w:color w:val="4D4D4D"/>
          <w:sz w:val="20"/>
        </w:rPr>
        <w:t>its</w:t>
      </w:r>
      <w:r>
        <w:rPr>
          <w:color w:val="4D4D4D"/>
          <w:spacing w:val="-4"/>
          <w:sz w:val="20"/>
        </w:rPr>
        <w:t xml:space="preserve"> </w:t>
      </w:r>
      <w:r>
        <w:rPr>
          <w:color w:val="4D4D4D"/>
          <w:sz w:val="20"/>
        </w:rPr>
        <w:t>business</w:t>
      </w:r>
      <w:r>
        <w:rPr>
          <w:color w:val="4D4D4D"/>
          <w:spacing w:val="-4"/>
          <w:sz w:val="20"/>
        </w:rPr>
        <w:t xml:space="preserve"> </w:t>
      </w:r>
      <w:r>
        <w:rPr>
          <w:color w:val="4D4D4D"/>
          <w:sz w:val="20"/>
        </w:rPr>
        <w:t>until such time as it becomes aware or ought reasonably to have become aware that an event specified in clauses</w:t>
      </w:r>
    </w:p>
    <w:p w14:paraId="78BAD2F4" w14:textId="77777777" w:rsidR="002F753F" w:rsidRDefault="00BC3304">
      <w:pPr>
        <w:pStyle w:val="BodyText"/>
        <w:spacing w:line="271" w:lineRule="auto"/>
        <w:ind w:right="179"/>
      </w:pPr>
      <w:r>
        <w:rPr>
          <w:color w:val="4D4D4D"/>
        </w:rPr>
        <w:t>14.1.1</w:t>
      </w:r>
      <w:r>
        <w:rPr>
          <w:color w:val="4D4D4D"/>
          <w:spacing w:val="-5"/>
        </w:rPr>
        <w:t xml:space="preserve"> </w:t>
      </w:r>
      <w:r>
        <w:rPr>
          <w:color w:val="4D4D4D"/>
        </w:rPr>
        <w:t>to</w:t>
      </w:r>
      <w:r>
        <w:rPr>
          <w:color w:val="4D4D4D"/>
          <w:spacing w:val="-3"/>
        </w:rPr>
        <w:t xml:space="preserve"> </w:t>
      </w:r>
      <w:r>
        <w:rPr>
          <w:color w:val="4D4D4D"/>
        </w:rPr>
        <w:t>14.1.4</w:t>
      </w:r>
      <w:r>
        <w:rPr>
          <w:color w:val="4D4D4D"/>
          <w:spacing w:val="-3"/>
        </w:rPr>
        <w:t xml:space="preserve"> </w:t>
      </w:r>
      <w:r>
        <w:rPr>
          <w:color w:val="4D4D4D"/>
        </w:rPr>
        <w:t>or</w:t>
      </w:r>
      <w:r>
        <w:rPr>
          <w:color w:val="4D4D4D"/>
          <w:spacing w:val="-5"/>
        </w:rPr>
        <w:t xml:space="preserve"> </w:t>
      </w:r>
      <w:r>
        <w:rPr>
          <w:color w:val="4D4D4D"/>
        </w:rPr>
        <w:t>14.2.1</w:t>
      </w:r>
      <w:r>
        <w:rPr>
          <w:color w:val="4D4D4D"/>
          <w:spacing w:val="-3"/>
        </w:rPr>
        <w:t xml:space="preserve"> </w:t>
      </w:r>
      <w:r>
        <w:rPr>
          <w:color w:val="4D4D4D"/>
        </w:rPr>
        <w:t>to</w:t>
      </w:r>
      <w:r>
        <w:rPr>
          <w:color w:val="4D4D4D"/>
          <w:spacing w:val="-5"/>
        </w:rPr>
        <w:t xml:space="preserve"> </w:t>
      </w:r>
      <w:r>
        <w:rPr>
          <w:color w:val="4D4D4D"/>
        </w:rPr>
        <w:t>14.2.13</w:t>
      </w:r>
      <w:r>
        <w:rPr>
          <w:color w:val="4D4D4D"/>
          <w:spacing w:val="-5"/>
        </w:rPr>
        <w:t xml:space="preserve"> </w:t>
      </w:r>
      <w:r>
        <w:rPr>
          <w:color w:val="4D4D4D"/>
        </w:rPr>
        <w:t>has</w:t>
      </w:r>
      <w:r>
        <w:rPr>
          <w:color w:val="4D4D4D"/>
          <w:spacing w:val="-2"/>
        </w:rPr>
        <w:t xml:space="preserve"> </w:t>
      </w:r>
      <w:r>
        <w:rPr>
          <w:color w:val="4D4D4D"/>
        </w:rPr>
        <w:t>occurred</w:t>
      </w:r>
      <w:r>
        <w:rPr>
          <w:color w:val="4D4D4D"/>
          <w:spacing w:val="-6"/>
        </w:rPr>
        <w:t xml:space="preserve"> </w:t>
      </w:r>
      <w:r>
        <w:rPr>
          <w:color w:val="4D4D4D"/>
        </w:rPr>
        <w:t>or</w:t>
      </w:r>
      <w:r>
        <w:rPr>
          <w:color w:val="4D4D4D"/>
          <w:spacing w:val="-5"/>
        </w:rPr>
        <w:t xml:space="preserve"> </w:t>
      </w:r>
      <w:r>
        <w:rPr>
          <w:color w:val="4D4D4D"/>
        </w:rPr>
        <w:t>is likely to occur.</w:t>
      </w:r>
    </w:p>
    <w:p w14:paraId="78BAD2F5" w14:textId="77777777" w:rsidR="002F753F" w:rsidRDefault="00BC3304">
      <w:pPr>
        <w:pStyle w:val="ListParagraph"/>
        <w:numPr>
          <w:ilvl w:val="1"/>
          <w:numId w:val="3"/>
        </w:numPr>
        <w:tabs>
          <w:tab w:val="left" w:pos="834"/>
        </w:tabs>
        <w:spacing w:line="271" w:lineRule="auto"/>
        <w:ind w:right="255" w:firstLine="0"/>
        <w:rPr>
          <w:sz w:val="20"/>
        </w:rPr>
      </w:pPr>
      <w:r>
        <w:rPr>
          <w:color w:val="4D4D4D"/>
          <w:sz w:val="20"/>
        </w:rPr>
        <w:t>If, at any time before title to the Goods has passed to the Customer, the Customer informs the Supplier, or the Supplier reasonably believes, that the Customer</w:t>
      </w:r>
      <w:r>
        <w:rPr>
          <w:color w:val="4D4D4D"/>
          <w:spacing w:val="-4"/>
          <w:sz w:val="20"/>
        </w:rPr>
        <w:t xml:space="preserve"> </w:t>
      </w:r>
      <w:r>
        <w:rPr>
          <w:color w:val="4D4D4D"/>
          <w:sz w:val="20"/>
        </w:rPr>
        <w:t>has</w:t>
      </w:r>
      <w:r>
        <w:rPr>
          <w:color w:val="4D4D4D"/>
          <w:spacing w:val="-3"/>
          <w:sz w:val="20"/>
        </w:rPr>
        <w:t xml:space="preserve"> </w:t>
      </w:r>
      <w:r>
        <w:rPr>
          <w:color w:val="4D4D4D"/>
          <w:sz w:val="20"/>
        </w:rPr>
        <w:t>or</w:t>
      </w:r>
      <w:r>
        <w:rPr>
          <w:color w:val="4D4D4D"/>
          <w:spacing w:val="-4"/>
          <w:sz w:val="20"/>
        </w:rPr>
        <w:t xml:space="preserve"> </w:t>
      </w:r>
      <w:r>
        <w:rPr>
          <w:color w:val="4D4D4D"/>
          <w:sz w:val="20"/>
        </w:rPr>
        <w:t>is</w:t>
      </w:r>
      <w:r>
        <w:rPr>
          <w:color w:val="4D4D4D"/>
          <w:spacing w:val="-3"/>
          <w:sz w:val="20"/>
        </w:rPr>
        <w:t xml:space="preserve"> </w:t>
      </w:r>
      <w:r>
        <w:rPr>
          <w:color w:val="4D4D4D"/>
          <w:sz w:val="20"/>
        </w:rPr>
        <w:t>likely</w:t>
      </w:r>
      <w:r>
        <w:rPr>
          <w:color w:val="4D4D4D"/>
          <w:spacing w:val="-7"/>
          <w:sz w:val="20"/>
        </w:rPr>
        <w:t xml:space="preserve"> </w:t>
      </w:r>
      <w:r>
        <w:rPr>
          <w:color w:val="4D4D4D"/>
          <w:sz w:val="20"/>
        </w:rPr>
        <w:t>to</w:t>
      </w:r>
      <w:r>
        <w:rPr>
          <w:color w:val="4D4D4D"/>
          <w:spacing w:val="-2"/>
          <w:sz w:val="20"/>
        </w:rPr>
        <w:t xml:space="preserve"> </w:t>
      </w:r>
      <w:r>
        <w:rPr>
          <w:color w:val="4D4D4D"/>
          <w:sz w:val="20"/>
        </w:rPr>
        <w:t>become</w:t>
      </w:r>
      <w:r>
        <w:rPr>
          <w:color w:val="4D4D4D"/>
          <w:spacing w:val="-4"/>
          <w:sz w:val="20"/>
        </w:rPr>
        <w:t xml:space="preserve"> </w:t>
      </w:r>
      <w:r>
        <w:rPr>
          <w:color w:val="4D4D4D"/>
          <w:sz w:val="20"/>
        </w:rPr>
        <w:t>subject</w:t>
      </w:r>
      <w:r>
        <w:rPr>
          <w:color w:val="4D4D4D"/>
          <w:spacing w:val="-4"/>
          <w:sz w:val="20"/>
        </w:rPr>
        <w:t xml:space="preserve"> </w:t>
      </w:r>
      <w:r>
        <w:rPr>
          <w:color w:val="4D4D4D"/>
          <w:sz w:val="20"/>
        </w:rPr>
        <w:t>to</w:t>
      </w:r>
      <w:r>
        <w:rPr>
          <w:color w:val="4D4D4D"/>
          <w:spacing w:val="-5"/>
          <w:sz w:val="20"/>
        </w:rPr>
        <w:t xml:space="preserve"> </w:t>
      </w:r>
      <w:r>
        <w:rPr>
          <w:color w:val="4D4D4D"/>
          <w:sz w:val="20"/>
        </w:rPr>
        <w:t>any</w:t>
      </w:r>
      <w:r>
        <w:rPr>
          <w:color w:val="4D4D4D"/>
          <w:spacing w:val="-5"/>
          <w:sz w:val="20"/>
        </w:rPr>
        <w:t xml:space="preserve"> </w:t>
      </w:r>
      <w:r>
        <w:rPr>
          <w:color w:val="4D4D4D"/>
          <w:sz w:val="20"/>
        </w:rPr>
        <w:t>of</w:t>
      </w:r>
      <w:r>
        <w:rPr>
          <w:color w:val="4D4D4D"/>
          <w:spacing w:val="-2"/>
          <w:sz w:val="20"/>
        </w:rPr>
        <w:t xml:space="preserve"> </w:t>
      </w:r>
      <w:r>
        <w:rPr>
          <w:color w:val="4D4D4D"/>
          <w:sz w:val="20"/>
        </w:rPr>
        <w:t>the events specified in clauses 14.1.1 to 14.1.4 or 14.2.1 to 14.2.13, the Supplier may:</w:t>
      </w:r>
    </w:p>
    <w:p w14:paraId="78BAD2F6" w14:textId="77777777" w:rsidR="002F753F" w:rsidRDefault="00BC3304">
      <w:pPr>
        <w:pStyle w:val="ListParagraph"/>
        <w:numPr>
          <w:ilvl w:val="2"/>
          <w:numId w:val="3"/>
        </w:numPr>
        <w:tabs>
          <w:tab w:val="left" w:pos="834"/>
        </w:tabs>
        <w:spacing w:line="276" w:lineRule="auto"/>
        <w:ind w:right="243" w:firstLine="0"/>
        <w:rPr>
          <w:sz w:val="20"/>
        </w:rPr>
      </w:pPr>
      <w:r>
        <w:rPr>
          <w:color w:val="4D4D4D"/>
          <w:sz w:val="20"/>
        </w:rPr>
        <w:t>require</w:t>
      </w:r>
      <w:r>
        <w:rPr>
          <w:color w:val="4D4D4D"/>
          <w:spacing w:val="-6"/>
          <w:sz w:val="20"/>
        </w:rPr>
        <w:t xml:space="preserve"> </w:t>
      </w:r>
      <w:r>
        <w:rPr>
          <w:color w:val="4D4D4D"/>
          <w:sz w:val="20"/>
        </w:rPr>
        <w:t>the</w:t>
      </w:r>
      <w:r>
        <w:rPr>
          <w:color w:val="4D4D4D"/>
          <w:spacing w:val="-6"/>
          <w:sz w:val="20"/>
        </w:rPr>
        <w:t xml:space="preserve"> </w:t>
      </w:r>
      <w:r>
        <w:rPr>
          <w:color w:val="4D4D4D"/>
          <w:sz w:val="20"/>
        </w:rPr>
        <w:t>Customer</w:t>
      </w:r>
      <w:r>
        <w:rPr>
          <w:color w:val="4D4D4D"/>
          <w:spacing w:val="-7"/>
          <w:sz w:val="20"/>
        </w:rPr>
        <w:t xml:space="preserve"> </w:t>
      </w:r>
      <w:r>
        <w:rPr>
          <w:color w:val="4D4D4D"/>
          <w:sz w:val="20"/>
        </w:rPr>
        <w:t>at</w:t>
      </w:r>
      <w:r>
        <w:rPr>
          <w:color w:val="4D4D4D"/>
          <w:spacing w:val="-7"/>
          <w:sz w:val="20"/>
        </w:rPr>
        <w:t xml:space="preserve"> </w:t>
      </w:r>
      <w:r>
        <w:rPr>
          <w:color w:val="4D4D4D"/>
          <w:sz w:val="20"/>
        </w:rPr>
        <w:t>the</w:t>
      </w:r>
      <w:r>
        <w:rPr>
          <w:color w:val="4D4D4D"/>
          <w:spacing w:val="-6"/>
          <w:sz w:val="20"/>
        </w:rPr>
        <w:t xml:space="preserve"> </w:t>
      </w:r>
      <w:r>
        <w:rPr>
          <w:color w:val="4D4D4D"/>
          <w:sz w:val="20"/>
        </w:rPr>
        <w:t>Customer’s</w:t>
      </w:r>
      <w:r>
        <w:rPr>
          <w:color w:val="4D4D4D"/>
          <w:spacing w:val="-7"/>
          <w:sz w:val="20"/>
        </w:rPr>
        <w:t xml:space="preserve"> </w:t>
      </w:r>
      <w:r>
        <w:rPr>
          <w:color w:val="4D4D4D"/>
          <w:sz w:val="20"/>
        </w:rPr>
        <w:t>expense to re-deliver the Goods to the Supplier; and</w:t>
      </w:r>
    </w:p>
    <w:p w14:paraId="78BAD2F7" w14:textId="77777777" w:rsidR="002F753F" w:rsidRDefault="00BC3304">
      <w:pPr>
        <w:pStyle w:val="ListParagraph"/>
        <w:numPr>
          <w:ilvl w:val="2"/>
          <w:numId w:val="3"/>
        </w:numPr>
        <w:tabs>
          <w:tab w:val="left" w:pos="834"/>
        </w:tabs>
        <w:spacing w:line="273" w:lineRule="auto"/>
        <w:ind w:right="253" w:firstLine="0"/>
        <w:rPr>
          <w:sz w:val="20"/>
        </w:rPr>
      </w:pPr>
      <w:r>
        <w:rPr>
          <w:color w:val="4D4D4D"/>
          <w:sz w:val="20"/>
        </w:rPr>
        <w:t>if</w:t>
      </w:r>
      <w:r>
        <w:rPr>
          <w:color w:val="4D4D4D"/>
          <w:spacing w:val="-3"/>
          <w:sz w:val="20"/>
        </w:rPr>
        <w:t xml:space="preserve"> </w:t>
      </w:r>
      <w:r>
        <w:rPr>
          <w:color w:val="4D4D4D"/>
          <w:sz w:val="20"/>
        </w:rPr>
        <w:t>the</w:t>
      </w:r>
      <w:r>
        <w:rPr>
          <w:color w:val="4D4D4D"/>
          <w:spacing w:val="-5"/>
          <w:sz w:val="20"/>
        </w:rPr>
        <w:t xml:space="preserve"> </w:t>
      </w:r>
      <w:r>
        <w:rPr>
          <w:color w:val="4D4D4D"/>
          <w:sz w:val="20"/>
        </w:rPr>
        <w:t>Customer</w:t>
      </w:r>
      <w:r>
        <w:rPr>
          <w:color w:val="4D4D4D"/>
          <w:spacing w:val="-6"/>
          <w:sz w:val="20"/>
        </w:rPr>
        <w:t xml:space="preserve"> </w:t>
      </w:r>
      <w:r>
        <w:rPr>
          <w:color w:val="4D4D4D"/>
          <w:sz w:val="20"/>
        </w:rPr>
        <w:t>fails</w:t>
      </w:r>
      <w:r>
        <w:rPr>
          <w:color w:val="4D4D4D"/>
          <w:spacing w:val="-4"/>
          <w:sz w:val="20"/>
        </w:rPr>
        <w:t xml:space="preserve"> </w:t>
      </w:r>
      <w:r>
        <w:rPr>
          <w:color w:val="4D4D4D"/>
          <w:sz w:val="20"/>
        </w:rPr>
        <w:t>to</w:t>
      </w:r>
      <w:r>
        <w:rPr>
          <w:color w:val="4D4D4D"/>
          <w:spacing w:val="-4"/>
          <w:sz w:val="20"/>
        </w:rPr>
        <w:t xml:space="preserve"> </w:t>
      </w:r>
      <w:r>
        <w:rPr>
          <w:color w:val="4D4D4D"/>
          <w:sz w:val="20"/>
        </w:rPr>
        <w:t>do</w:t>
      </w:r>
      <w:r>
        <w:rPr>
          <w:color w:val="4D4D4D"/>
          <w:spacing w:val="-6"/>
          <w:sz w:val="20"/>
        </w:rPr>
        <w:t xml:space="preserve"> </w:t>
      </w:r>
      <w:r>
        <w:rPr>
          <w:color w:val="4D4D4D"/>
          <w:sz w:val="20"/>
        </w:rPr>
        <w:t>so</w:t>
      </w:r>
      <w:r>
        <w:rPr>
          <w:color w:val="4D4D4D"/>
          <w:spacing w:val="-5"/>
          <w:sz w:val="20"/>
        </w:rPr>
        <w:t xml:space="preserve"> </w:t>
      </w:r>
      <w:r>
        <w:rPr>
          <w:color w:val="4D4D4D"/>
          <w:sz w:val="20"/>
        </w:rPr>
        <w:t>promptly,</w:t>
      </w:r>
      <w:r>
        <w:rPr>
          <w:color w:val="4D4D4D"/>
          <w:spacing w:val="-3"/>
          <w:sz w:val="20"/>
        </w:rPr>
        <w:t xml:space="preserve"> </w:t>
      </w:r>
      <w:r>
        <w:rPr>
          <w:color w:val="4D4D4D"/>
          <w:sz w:val="20"/>
        </w:rPr>
        <w:t>enter</w:t>
      </w:r>
      <w:r>
        <w:rPr>
          <w:color w:val="4D4D4D"/>
          <w:spacing w:val="-5"/>
          <w:sz w:val="20"/>
        </w:rPr>
        <w:t xml:space="preserve"> </w:t>
      </w:r>
      <w:r>
        <w:rPr>
          <w:color w:val="4D4D4D"/>
          <w:sz w:val="20"/>
        </w:rPr>
        <w:t xml:space="preserve">any premises where the Goods are stored and repossess </w:t>
      </w:r>
      <w:r>
        <w:rPr>
          <w:color w:val="4D4D4D"/>
          <w:spacing w:val="-2"/>
          <w:sz w:val="20"/>
        </w:rPr>
        <w:t>them.</w:t>
      </w:r>
    </w:p>
    <w:p w14:paraId="78BAD2F8" w14:textId="77777777" w:rsidR="002F753F" w:rsidRDefault="00BC3304">
      <w:pPr>
        <w:pStyle w:val="Heading1"/>
        <w:numPr>
          <w:ilvl w:val="0"/>
          <w:numId w:val="3"/>
        </w:numPr>
        <w:tabs>
          <w:tab w:val="left" w:pos="834"/>
        </w:tabs>
        <w:spacing w:before="221"/>
      </w:pPr>
      <w:r>
        <w:rPr>
          <w:color w:val="4D4D4D"/>
          <w:spacing w:val="-2"/>
        </w:rPr>
        <w:t>Warranty</w:t>
      </w:r>
    </w:p>
    <w:p w14:paraId="78BAD2F9" w14:textId="77777777" w:rsidR="002F753F" w:rsidRDefault="00BC3304">
      <w:pPr>
        <w:pStyle w:val="ListParagraph"/>
        <w:numPr>
          <w:ilvl w:val="1"/>
          <w:numId w:val="3"/>
        </w:numPr>
        <w:tabs>
          <w:tab w:val="left" w:pos="834"/>
        </w:tabs>
        <w:spacing w:before="31" w:line="271" w:lineRule="auto"/>
        <w:ind w:right="257" w:firstLine="0"/>
        <w:rPr>
          <w:sz w:val="20"/>
        </w:rPr>
      </w:pPr>
      <w:r>
        <w:rPr>
          <w:color w:val="4D4D4D"/>
          <w:sz w:val="20"/>
        </w:rPr>
        <w:t>The</w:t>
      </w:r>
      <w:r>
        <w:rPr>
          <w:color w:val="4D4D4D"/>
          <w:spacing w:val="-7"/>
          <w:sz w:val="20"/>
        </w:rPr>
        <w:t xml:space="preserve"> </w:t>
      </w:r>
      <w:r>
        <w:rPr>
          <w:color w:val="4D4D4D"/>
          <w:sz w:val="20"/>
        </w:rPr>
        <w:t>Supplier</w:t>
      </w:r>
      <w:r>
        <w:rPr>
          <w:color w:val="4D4D4D"/>
          <w:spacing w:val="-3"/>
          <w:sz w:val="20"/>
        </w:rPr>
        <w:t xml:space="preserve"> </w:t>
      </w:r>
      <w:r>
        <w:rPr>
          <w:color w:val="4D4D4D"/>
          <w:sz w:val="20"/>
        </w:rPr>
        <w:t>warrants</w:t>
      </w:r>
      <w:r>
        <w:rPr>
          <w:color w:val="4D4D4D"/>
          <w:spacing w:val="-5"/>
          <w:sz w:val="20"/>
        </w:rPr>
        <w:t xml:space="preserve"> </w:t>
      </w:r>
      <w:r>
        <w:rPr>
          <w:color w:val="4D4D4D"/>
          <w:sz w:val="20"/>
        </w:rPr>
        <w:t>that</w:t>
      </w:r>
      <w:r>
        <w:rPr>
          <w:color w:val="4D4D4D"/>
          <w:spacing w:val="-2"/>
          <w:sz w:val="20"/>
        </w:rPr>
        <w:t xml:space="preserve"> </w:t>
      </w:r>
      <w:r>
        <w:rPr>
          <w:color w:val="4D4D4D"/>
          <w:sz w:val="20"/>
        </w:rPr>
        <w:t>the</w:t>
      </w:r>
      <w:r>
        <w:rPr>
          <w:color w:val="4D4D4D"/>
          <w:spacing w:val="-7"/>
          <w:sz w:val="20"/>
        </w:rPr>
        <w:t xml:space="preserve"> </w:t>
      </w:r>
      <w:r>
        <w:rPr>
          <w:color w:val="4D4D4D"/>
          <w:sz w:val="20"/>
        </w:rPr>
        <w:t>Goods</w:t>
      </w:r>
      <w:r>
        <w:rPr>
          <w:color w:val="4D4D4D"/>
          <w:spacing w:val="-5"/>
          <w:sz w:val="20"/>
        </w:rPr>
        <w:t xml:space="preserve"> </w:t>
      </w:r>
      <w:r>
        <w:rPr>
          <w:color w:val="4D4D4D"/>
          <w:sz w:val="20"/>
        </w:rPr>
        <w:t>shall,</w:t>
      </w:r>
      <w:r>
        <w:rPr>
          <w:color w:val="4D4D4D"/>
          <w:spacing w:val="-6"/>
          <w:sz w:val="20"/>
        </w:rPr>
        <w:t xml:space="preserve"> </w:t>
      </w:r>
      <w:r>
        <w:rPr>
          <w:color w:val="4D4D4D"/>
          <w:sz w:val="20"/>
        </w:rPr>
        <w:t>for</w:t>
      </w:r>
      <w:r>
        <w:rPr>
          <w:color w:val="4D4D4D"/>
          <w:spacing w:val="-6"/>
          <w:sz w:val="20"/>
        </w:rPr>
        <w:t xml:space="preserve"> </w:t>
      </w:r>
      <w:r>
        <w:rPr>
          <w:color w:val="4D4D4D"/>
          <w:sz w:val="20"/>
        </w:rPr>
        <w:t>a period of 7 days from delivery (the Warranty Period) conform in all material respects to the Order.</w:t>
      </w:r>
    </w:p>
    <w:p w14:paraId="78BAD2FA" w14:textId="77777777" w:rsidR="002F753F" w:rsidRDefault="00BC3304">
      <w:pPr>
        <w:pStyle w:val="ListParagraph"/>
        <w:numPr>
          <w:ilvl w:val="1"/>
          <w:numId w:val="3"/>
        </w:numPr>
        <w:tabs>
          <w:tab w:val="left" w:pos="834"/>
        </w:tabs>
        <w:spacing w:before="1" w:line="271" w:lineRule="auto"/>
        <w:ind w:right="124" w:firstLine="0"/>
        <w:rPr>
          <w:sz w:val="20"/>
        </w:rPr>
      </w:pPr>
      <w:r>
        <w:rPr>
          <w:color w:val="4D4D4D"/>
          <w:sz w:val="20"/>
        </w:rPr>
        <w:t>As</w:t>
      </w:r>
      <w:r>
        <w:rPr>
          <w:color w:val="4D4D4D"/>
          <w:spacing w:val="-6"/>
          <w:sz w:val="20"/>
        </w:rPr>
        <w:t xml:space="preserve"> </w:t>
      </w:r>
      <w:r>
        <w:rPr>
          <w:color w:val="4D4D4D"/>
          <w:sz w:val="20"/>
        </w:rPr>
        <w:t>the</w:t>
      </w:r>
      <w:r>
        <w:rPr>
          <w:color w:val="4D4D4D"/>
          <w:spacing w:val="-5"/>
          <w:sz w:val="20"/>
        </w:rPr>
        <w:t xml:space="preserve"> </w:t>
      </w:r>
      <w:r>
        <w:rPr>
          <w:color w:val="4D4D4D"/>
          <w:sz w:val="20"/>
        </w:rPr>
        <w:t>Customer’s</w:t>
      </w:r>
      <w:r>
        <w:rPr>
          <w:color w:val="4D4D4D"/>
          <w:spacing w:val="-6"/>
          <w:sz w:val="20"/>
        </w:rPr>
        <w:t xml:space="preserve"> </w:t>
      </w:r>
      <w:r>
        <w:rPr>
          <w:color w:val="4D4D4D"/>
          <w:sz w:val="20"/>
        </w:rPr>
        <w:t>sole</w:t>
      </w:r>
      <w:r>
        <w:rPr>
          <w:color w:val="4D4D4D"/>
          <w:spacing w:val="-7"/>
          <w:sz w:val="20"/>
        </w:rPr>
        <w:t xml:space="preserve"> </w:t>
      </w:r>
      <w:r>
        <w:rPr>
          <w:color w:val="4D4D4D"/>
          <w:sz w:val="20"/>
        </w:rPr>
        <w:t>and</w:t>
      </w:r>
      <w:r>
        <w:rPr>
          <w:color w:val="4D4D4D"/>
          <w:spacing w:val="-5"/>
          <w:sz w:val="20"/>
        </w:rPr>
        <w:t xml:space="preserve"> </w:t>
      </w:r>
      <w:r>
        <w:rPr>
          <w:color w:val="4D4D4D"/>
          <w:sz w:val="20"/>
        </w:rPr>
        <w:t>exclusive</w:t>
      </w:r>
      <w:r>
        <w:rPr>
          <w:color w:val="4D4D4D"/>
          <w:spacing w:val="-7"/>
          <w:sz w:val="20"/>
        </w:rPr>
        <w:t xml:space="preserve"> </w:t>
      </w:r>
      <w:r>
        <w:rPr>
          <w:color w:val="4D4D4D"/>
          <w:sz w:val="20"/>
        </w:rPr>
        <w:t>remedy,</w:t>
      </w:r>
      <w:r>
        <w:rPr>
          <w:color w:val="4D4D4D"/>
          <w:spacing w:val="-7"/>
          <w:sz w:val="20"/>
        </w:rPr>
        <w:t xml:space="preserve"> </w:t>
      </w:r>
      <w:r>
        <w:rPr>
          <w:color w:val="4D4D4D"/>
          <w:sz w:val="20"/>
        </w:rPr>
        <w:t>the Supplier shall, at its option, replace or refund the Price of any of the Goods that do not comply with clause 9.1, provided that the Customer:</w:t>
      </w:r>
    </w:p>
    <w:p w14:paraId="78BAD2FB" w14:textId="77777777" w:rsidR="002F753F" w:rsidRDefault="00BC3304">
      <w:pPr>
        <w:pStyle w:val="ListParagraph"/>
        <w:numPr>
          <w:ilvl w:val="2"/>
          <w:numId w:val="3"/>
        </w:numPr>
        <w:tabs>
          <w:tab w:val="left" w:pos="834"/>
        </w:tabs>
        <w:ind w:left="834" w:hanging="708"/>
        <w:rPr>
          <w:sz w:val="20"/>
        </w:rPr>
      </w:pPr>
      <w:r>
        <w:rPr>
          <w:color w:val="4D4D4D"/>
          <w:sz w:val="20"/>
        </w:rPr>
        <w:t>serves</w:t>
      </w:r>
      <w:r>
        <w:rPr>
          <w:color w:val="4D4D4D"/>
          <w:spacing w:val="-6"/>
          <w:sz w:val="20"/>
        </w:rPr>
        <w:t xml:space="preserve"> </w:t>
      </w:r>
      <w:r>
        <w:rPr>
          <w:color w:val="4D4D4D"/>
          <w:sz w:val="20"/>
        </w:rPr>
        <w:t>a</w:t>
      </w:r>
      <w:r>
        <w:rPr>
          <w:color w:val="4D4D4D"/>
          <w:spacing w:val="-5"/>
          <w:sz w:val="20"/>
        </w:rPr>
        <w:t xml:space="preserve"> </w:t>
      </w:r>
      <w:r>
        <w:rPr>
          <w:color w:val="4D4D4D"/>
          <w:sz w:val="20"/>
        </w:rPr>
        <w:t>written</w:t>
      </w:r>
      <w:r>
        <w:rPr>
          <w:color w:val="4D4D4D"/>
          <w:spacing w:val="-6"/>
          <w:sz w:val="20"/>
        </w:rPr>
        <w:t xml:space="preserve"> </w:t>
      </w:r>
      <w:r>
        <w:rPr>
          <w:color w:val="4D4D4D"/>
          <w:sz w:val="20"/>
        </w:rPr>
        <w:t>notice</w:t>
      </w:r>
      <w:r>
        <w:rPr>
          <w:color w:val="4D4D4D"/>
          <w:spacing w:val="-4"/>
          <w:sz w:val="20"/>
        </w:rPr>
        <w:t xml:space="preserve"> </w:t>
      </w:r>
      <w:r>
        <w:rPr>
          <w:color w:val="4D4D4D"/>
          <w:sz w:val="20"/>
        </w:rPr>
        <w:t>on</w:t>
      </w:r>
      <w:r>
        <w:rPr>
          <w:color w:val="4D4D4D"/>
          <w:spacing w:val="-6"/>
          <w:sz w:val="20"/>
        </w:rPr>
        <w:t xml:space="preserve"> </w:t>
      </w:r>
      <w:r>
        <w:rPr>
          <w:color w:val="4D4D4D"/>
          <w:spacing w:val="-2"/>
          <w:sz w:val="20"/>
        </w:rPr>
        <w:t>Supplier:</w:t>
      </w:r>
    </w:p>
    <w:p w14:paraId="78BAD2FC" w14:textId="77777777" w:rsidR="002F753F" w:rsidRDefault="00BC3304">
      <w:pPr>
        <w:pStyle w:val="ListParagraph"/>
        <w:numPr>
          <w:ilvl w:val="0"/>
          <w:numId w:val="1"/>
        </w:numPr>
        <w:tabs>
          <w:tab w:val="left" w:pos="834"/>
        </w:tabs>
        <w:spacing w:before="29" w:line="276" w:lineRule="auto"/>
        <w:ind w:right="223" w:firstLine="0"/>
        <w:rPr>
          <w:sz w:val="20"/>
        </w:rPr>
      </w:pPr>
      <w:r>
        <w:rPr>
          <w:color w:val="4D4D4D"/>
          <w:sz w:val="20"/>
        </w:rPr>
        <w:t>during</w:t>
      </w:r>
      <w:r>
        <w:rPr>
          <w:color w:val="4D4D4D"/>
          <w:spacing w:val="-5"/>
          <w:sz w:val="20"/>
        </w:rPr>
        <w:t xml:space="preserve"> </w:t>
      </w:r>
      <w:r>
        <w:rPr>
          <w:color w:val="4D4D4D"/>
          <w:sz w:val="20"/>
        </w:rPr>
        <w:t>the</w:t>
      </w:r>
      <w:r>
        <w:rPr>
          <w:color w:val="4D4D4D"/>
          <w:spacing w:val="-10"/>
          <w:sz w:val="20"/>
        </w:rPr>
        <w:t xml:space="preserve"> </w:t>
      </w:r>
      <w:r>
        <w:rPr>
          <w:color w:val="4D4D4D"/>
          <w:sz w:val="20"/>
        </w:rPr>
        <w:t>Warranty</w:t>
      </w:r>
      <w:r>
        <w:rPr>
          <w:color w:val="4D4D4D"/>
          <w:spacing w:val="-6"/>
          <w:sz w:val="20"/>
        </w:rPr>
        <w:t xml:space="preserve"> </w:t>
      </w:r>
      <w:r>
        <w:rPr>
          <w:color w:val="4D4D4D"/>
          <w:sz w:val="20"/>
        </w:rPr>
        <w:t>Period</w:t>
      </w:r>
      <w:r>
        <w:rPr>
          <w:color w:val="4D4D4D"/>
          <w:spacing w:val="-4"/>
          <w:sz w:val="20"/>
        </w:rPr>
        <w:t xml:space="preserve"> </w:t>
      </w:r>
      <w:r>
        <w:rPr>
          <w:color w:val="4D4D4D"/>
          <w:sz w:val="20"/>
        </w:rPr>
        <w:t>in</w:t>
      </w:r>
      <w:r>
        <w:rPr>
          <w:color w:val="4D4D4D"/>
          <w:spacing w:val="-5"/>
          <w:sz w:val="20"/>
        </w:rPr>
        <w:t xml:space="preserve"> </w:t>
      </w:r>
      <w:r>
        <w:rPr>
          <w:color w:val="4D4D4D"/>
          <w:sz w:val="20"/>
        </w:rPr>
        <w:t>the</w:t>
      </w:r>
      <w:r>
        <w:rPr>
          <w:color w:val="4D4D4D"/>
          <w:spacing w:val="-6"/>
          <w:sz w:val="20"/>
        </w:rPr>
        <w:t xml:space="preserve"> </w:t>
      </w:r>
      <w:r>
        <w:rPr>
          <w:color w:val="4D4D4D"/>
          <w:sz w:val="20"/>
        </w:rPr>
        <w:t>case</w:t>
      </w:r>
      <w:r>
        <w:rPr>
          <w:color w:val="4D4D4D"/>
          <w:spacing w:val="-3"/>
          <w:sz w:val="20"/>
        </w:rPr>
        <w:t xml:space="preserve"> </w:t>
      </w:r>
      <w:r>
        <w:rPr>
          <w:color w:val="4D4D4D"/>
          <w:sz w:val="20"/>
        </w:rPr>
        <w:t>of</w:t>
      </w:r>
      <w:r>
        <w:rPr>
          <w:color w:val="4D4D4D"/>
          <w:spacing w:val="-3"/>
          <w:sz w:val="20"/>
        </w:rPr>
        <w:t xml:space="preserve"> </w:t>
      </w:r>
      <w:r>
        <w:rPr>
          <w:color w:val="4D4D4D"/>
          <w:sz w:val="20"/>
        </w:rPr>
        <w:t>defects discoverable by a physical inspection; or</w:t>
      </w:r>
    </w:p>
    <w:p w14:paraId="78BAD2FD" w14:textId="77777777" w:rsidR="002F753F" w:rsidRDefault="00BC3304">
      <w:pPr>
        <w:pStyle w:val="ListParagraph"/>
        <w:numPr>
          <w:ilvl w:val="0"/>
          <w:numId w:val="1"/>
        </w:numPr>
        <w:tabs>
          <w:tab w:val="left" w:pos="834"/>
        </w:tabs>
        <w:spacing w:line="273" w:lineRule="auto"/>
        <w:ind w:right="126" w:firstLine="0"/>
        <w:rPr>
          <w:sz w:val="20"/>
        </w:rPr>
      </w:pPr>
      <w:r>
        <w:rPr>
          <w:color w:val="4D4D4D"/>
          <w:sz w:val="20"/>
        </w:rPr>
        <w:t>in the case of latent defects, within 7 days from the</w:t>
      </w:r>
      <w:r>
        <w:rPr>
          <w:color w:val="4D4D4D"/>
          <w:spacing w:val="-6"/>
          <w:sz w:val="20"/>
        </w:rPr>
        <w:t xml:space="preserve"> </w:t>
      </w:r>
      <w:r>
        <w:rPr>
          <w:color w:val="4D4D4D"/>
          <w:sz w:val="20"/>
        </w:rPr>
        <w:t>date</w:t>
      </w:r>
      <w:r>
        <w:rPr>
          <w:color w:val="4D4D4D"/>
          <w:spacing w:val="-4"/>
          <w:sz w:val="20"/>
        </w:rPr>
        <w:t xml:space="preserve"> </w:t>
      </w:r>
      <w:r>
        <w:rPr>
          <w:color w:val="4D4D4D"/>
          <w:sz w:val="20"/>
        </w:rPr>
        <w:t>on</w:t>
      </w:r>
      <w:r>
        <w:rPr>
          <w:color w:val="4D4D4D"/>
          <w:spacing w:val="-4"/>
          <w:sz w:val="20"/>
        </w:rPr>
        <w:t xml:space="preserve"> </w:t>
      </w:r>
      <w:r>
        <w:rPr>
          <w:color w:val="4D4D4D"/>
          <w:sz w:val="20"/>
        </w:rPr>
        <w:t>which</w:t>
      </w:r>
      <w:r>
        <w:rPr>
          <w:color w:val="4D4D4D"/>
          <w:spacing w:val="-3"/>
          <w:sz w:val="20"/>
        </w:rPr>
        <w:t xml:space="preserve"> </w:t>
      </w:r>
      <w:r>
        <w:rPr>
          <w:color w:val="4D4D4D"/>
          <w:sz w:val="20"/>
        </w:rPr>
        <w:t>the</w:t>
      </w:r>
      <w:r>
        <w:rPr>
          <w:color w:val="4D4D4D"/>
          <w:spacing w:val="-4"/>
          <w:sz w:val="20"/>
        </w:rPr>
        <w:t xml:space="preserve"> </w:t>
      </w:r>
      <w:r>
        <w:rPr>
          <w:color w:val="4D4D4D"/>
          <w:sz w:val="20"/>
        </w:rPr>
        <w:t>Customer</w:t>
      </w:r>
      <w:r>
        <w:rPr>
          <w:color w:val="4D4D4D"/>
          <w:spacing w:val="-5"/>
          <w:sz w:val="20"/>
        </w:rPr>
        <w:t xml:space="preserve"> </w:t>
      </w:r>
      <w:r>
        <w:rPr>
          <w:color w:val="4D4D4D"/>
          <w:sz w:val="20"/>
        </w:rPr>
        <w:t>became</w:t>
      </w:r>
      <w:r>
        <w:rPr>
          <w:color w:val="4D4D4D"/>
          <w:spacing w:val="-5"/>
          <w:sz w:val="20"/>
        </w:rPr>
        <w:t xml:space="preserve"> </w:t>
      </w:r>
      <w:r>
        <w:rPr>
          <w:color w:val="4D4D4D"/>
          <w:sz w:val="20"/>
        </w:rPr>
        <w:t>aware</w:t>
      </w:r>
      <w:r>
        <w:rPr>
          <w:color w:val="4D4D4D"/>
          <w:spacing w:val="-5"/>
          <w:sz w:val="20"/>
        </w:rPr>
        <w:t xml:space="preserve"> </w:t>
      </w:r>
      <w:r>
        <w:rPr>
          <w:color w:val="4D4D4D"/>
          <w:sz w:val="20"/>
        </w:rPr>
        <w:t>(or should reasonably have become aware) of the defect;</w:t>
      </w:r>
    </w:p>
    <w:p w14:paraId="78BAD2FE" w14:textId="77777777" w:rsidR="002F753F" w:rsidRDefault="002F753F">
      <w:pPr>
        <w:spacing w:line="273" w:lineRule="auto"/>
        <w:rPr>
          <w:sz w:val="20"/>
        </w:rPr>
        <w:sectPr w:rsidR="002F753F">
          <w:pgSz w:w="11910" w:h="16840"/>
          <w:pgMar w:top="1640" w:right="460" w:bottom="980" w:left="440" w:header="566" w:footer="790" w:gutter="0"/>
          <w:cols w:num="2" w:space="720" w:equalWidth="0">
            <w:col w:w="5288" w:space="327"/>
            <w:col w:w="5395"/>
          </w:cols>
        </w:sectPr>
      </w:pPr>
    </w:p>
    <w:p w14:paraId="78BAD2FF" w14:textId="77777777" w:rsidR="002F753F" w:rsidRDefault="00BC3304">
      <w:pPr>
        <w:pStyle w:val="ListParagraph"/>
        <w:numPr>
          <w:ilvl w:val="2"/>
          <w:numId w:val="3"/>
        </w:numPr>
        <w:tabs>
          <w:tab w:val="left" w:pos="834"/>
        </w:tabs>
        <w:spacing w:before="82" w:line="271" w:lineRule="auto"/>
        <w:ind w:right="38" w:firstLine="0"/>
        <w:rPr>
          <w:sz w:val="20"/>
        </w:rPr>
      </w:pPr>
      <w:r>
        <w:rPr>
          <w:color w:val="4D4D4D"/>
          <w:sz w:val="20"/>
        </w:rPr>
        <w:lastRenderedPageBreak/>
        <w:t>provides</w:t>
      </w:r>
      <w:r>
        <w:rPr>
          <w:color w:val="4D4D4D"/>
          <w:spacing w:val="-7"/>
          <w:sz w:val="20"/>
        </w:rPr>
        <w:t xml:space="preserve"> </w:t>
      </w:r>
      <w:r>
        <w:rPr>
          <w:color w:val="4D4D4D"/>
          <w:sz w:val="20"/>
        </w:rPr>
        <w:t>the</w:t>
      </w:r>
      <w:r>
        <w:rPr>
          <w:color w:val="4D4D4D"/>
          <w:spacing w:val="-7"/>
          <w:sz w:val="20"/>
        </w:rPr>
        <w:t xml:space="preserve"> </w:t>
      </w:r>
      <w:r>
        <w:rPr>
          <w:color w:val="4D4D4D"/>
          <w:sz w:val="20"/>
        </w:rPr>
        <w:t>Supplier</w:t>
      </w:r>
      <w:r>
        <w:rPr>
          <w:color w:val="4D4D4D"/>
          <w:spacing w:val="-5"/>
          <w:sz w:val="20"/>
        </w:rPr>
        <w:t xml:space="preserve"> </w:t>
      </w:r>
      <w:r>
        <w:rPr>
          <w:color w:val="4D4D4D"/>
          <w:sz w:val="20"/>
        </w:rPr>
        <w:t>with</w:t>
      </w:r>
      <w:r>
        <w:rPr>
          <w:color w:val="4D4D4D"/>
          <w:spacing w:val="-9"/>
          <w:sz w:val="20"/>
        </w:rPr>
        <w:t xml:space="preserve"> </w:t>
      </w:r>
      <w:r>
        <w:rPr>
          <w:color w:val="4D4D4D"/>
          <w:sz w:val="20"/>
        </w:rPr>
        <w:t>sufficient</w:t>
      </w:r>
      <w:r>
        <w:rPr>
          <w:color w:val="4D4D4D"/>
          <w:spacing w:val="-8"/>
          <w:sz w:val="20"/>
        </w:rPr>
        <w:t xml:space="preserve"> </w:t>
      </w:r>
      <w:r>
        <w:rPr>
          <w:color w:val="4D4D4D"/>
          <w:sz w:val="20"/>
        </w:rPr>
        <w:t>information</w:t>
      </w:r>
      <w:r>
        <w:rPr>
          <w:color w:val="4D4D4D"/>
          <w:spacing w:val="-9"/>
          <w:sz w:val="20"/>
        </w:rPr>
        <w:t xml:space="preserve"> </w:t>
      </w:r>
      <w:r>
        <w:rPr>
          <w:color w:val="4D4D4D"/>
          <w:sz w:val="20"/>
        </w:rPr>
        <w:t>as to the nature and extent of the defects and the uses to which the Goods had been put prior to the defect arising;</w:t>
      </w:r>
    </w:p>
    <w:p w14:paraId="78BAD300" w14:textId="77777777" w:rsidR="002F753F" w:rsidRDefault="00BC3304">
      <w:pPr>
        <w:pStyle w:val="ListParagraph"/>
        <w:numPr>
          <w:ilvl w:val="2"/>
          <w:numId w:val="3"/>
        </w:numPr>
        <w:tabs>
          <w:tab w:val="left" w:pos="834"/>
        </w:tabs>
        <w:spacing w:before="1" w:line="273" w:lineRule="auto"/>
        <w:ind w:right="412" w:firstLine="0"/>
        <w:rPr>
          <w:sz w:val="20"/>
        </w:rPr>
      </w:pPr>
      <w:r>
        <w:rPr>
          <w:color w:val="4D4D4D"/>
          <w:sz w:val="20"/>
        </w:rPr>
        <w:t>gives</w:t>
      </w:r>
      <w:r>
        <w:rPr>
          <w:color w:val="4D4D4D"/>
          <w:spacing w:val="-6"/>
          <w:sz w:val="20"/>
        </w:rPr>
        <w:t xml:space="preserve"> </w:t>
      </w:r>
      <w:r>
        <w:rPr>
          <w:color w:val="4D4D4D"/>
          <w:sz w:val="20"/>
        </w:rPr>
        <w:t>the</w:t>
      </w:r>
      <w:r>
        <w:rPr>
          <w:color w:val="4D4D4D"/>
          <w:spacing w:val="-7"/>
          <w:sz w:val="20"/>
        </w:rPr>
        <w:t xml:space="preserve"> </w:t>
      </w:r>
      <w:r>
        <w:rPr>
          <w:color w:val="4D4D4D"/>
          <w:sz w:val="20"/>
        </w:rPr>
        <w:t>Supplier</w:t>
      </w:r>
      <w:r>
        <w:rPr>
          <w:color w:val="4D4D4D"/>
          <w:spacing w:val="-7"/>
          <w:sz w:val="20"/>
        </w:rPr>
        <w:t xml:space="preserve"> </w:t>
      </w:r>
      <w:r>
        <w:rPr>
          <w:color w:val="4D4D4D"/>
          <w:sz w:val="20"/>
        </w:rPr>
        <w:t>a</w:t>
      </w:r>
      <w:r>
        <w:rPr>
          <w:color w:val="4D4D4D"/>
          <w:spacing w:val="-7"/>
          <w:sz w:val="20"/>
        </w:rPr>
        <w:t xml:space="preserve"> </w:t>
      </w:r>
      <w:r>
        <w:rPr>
          <w:color w:val="4D4D4D"/>
          <w:sz w:val="20"/>
        </w:rPr>
        <w:t>reasonable</w:t>
      </w:r>
      <w:r>
        <w:rPr>
          <w:color w:val="4D4D4D"/>
          <w:spacing w:val="-7"/>
          <w:sz w:val="20"/>
        </w:rPr>
        <w:t xml:space="preserve"> </w:t>
      </w:r>
      <w:r>
        <w:rPr>
          <w:color w:val="4D4D4D"/>
          <w:sz w:val="20"/>
        </w:rPr>
        <w:t>opportunity</w:t>
      </w:r>
      <w:r>
        <w:rPr>
          <w:color w:val="4D4D4D"/>
          <w:spacing w:val="-9"/>
          <w:sz w:val="20"/>
        </w:rPr>
        <w:t xml:space="preserve"> </w:t>
      </w:r>
      <w:r>
        <w:rPr>
          <w:color w:val="4D4D4D"/>
          <w:sz w:val="20"/>
        </w:rPr>
        <w:t>to examine the defective Goods; and</w:t>
      </w:r>
    </w:p>
    <w:p w14:paraId="78BAD301" w14:textId="77777777" w:rsidR="002F753F" w:rsidRDefault="00BC3304">
      <w:pPr>
        <w:pStyle w:val="ListParagraph"/>
        <w:numPr>
          <w:ilvl w:val="2"/>
          <w:numId w:val="3"/>
        </w:numPr>
        <w:tabs>
          <w:tab w:val="left" w:pos="834"/>
        </w:tabs>
        <w:spacing w:line="276" w:lineRule="auto"/>
        <w:ind w:right="126" w:firstLine="0"/>
        <w:rPr>
          <w:sz w:val="20"/>
        </w:rPr>
      </w:pPr>
      <w:r>
        <w:rPr>
          <w:color w:val="4D4D4D"/>
          <w:sz w:val="20"/>
        </w:rPr>
        <w:t>returns</w:t>
      </w:r>
      <w:r>
        <w:rPr>
          <w:color w:val="4D4D4D"/>
          <w:spacing w:val="-5"/>
          <w:sz w:val="20"/>
        </w:rPr>
        <w:t xml:space="preserve"> </w:t>
      </w:r>
      <w:r>
        <w:rPr>
          <w:color w:val="4D4D4D"/>
          <w:sz w:val="20"/>
        </w:rPr>
        <w:t>the</w:t>
      </w:r>
      <w:r>
        <w:rPr>
          <w:color w:val="4D4D4D"/>
          <w:spacing w:val="-5"/>
          <w:sz w:val="20"/>
        </w:rPr>
        <w:t xml:space="preserve"> </w:t>
      </w:r>
      <w:r>
        <w:rPr>
          <w:color w:val="4D4D4D"/>
          <w:sz w:val="20"/>
        </w:rPr>
        <w:t>defective</w:t>
      </w:r>
      <w:r>
        <w:rPr>
          <w:color w:val="4D4D4D"/>
          <w:spacing w:val="-6"/>
          <w:sz w:val="20"/>
        </w:rPr>
        <w:t xml:space="preserve"> </w:t>
      </w:r>
      <w:r>
        <w:rPr>
          <w:color w:val="4D4D4D"/>
          <w:sz w:val="20"/>
        </w:rPr>
        <w:t>Goods</w:t>
      </w:r>
      <w:r>
        <w:rPr>
          <w:color w:val="4D4D4D"/>
          <w:spacing w:val="-5"/>
          <w:sz w:val="20"/>
        </w:rPr>
        <w:t xml:space="preserve"> </w:t>
      </w:r>
      <w:r>
        <w:rPr>
          <w:color w:val="4D4D4D"/>
          <w:sz w:val="20"/>
        </w:rPr>
        <w:t>to</w:t>
      </w:r>
      <w:r>
        <w:rPr>
          <w:color w:val="4D4D4D"/>
          <w:spacing w:val="-7"/>
          <w:sz w:val="20"/>
        </w:rPr>
        <w:t xml:space="preserve"> </w:t>
      </w:r>
      <w:r>
        <w:rPr>
          <w:color w:val="4D4D4D"/>
          <w:sz w:val="20"/>
        </w:rPr>
        <w:t>the</w:t>
      </w:r>
      <w:r>
        <w:rPr>
          <w:color w:val="4D4D4D"/>
          <w:spacing w:val="-5"/>
          <w:sz w:val="20"/>
        </w:rPr>
        <w:t xml:space="preserve"> </w:t>
      </w:r>
      <w:r>
        <w:rPr>
          <w:color w:val="4D4D4D"/>
          <w:sz w:val="20"/>
        </w:rPr>
        <w:t>Supplier</w:t>
      </w:r>
      <w:r>
        <w:rPr>
          <w:color w:val="4D4D4D"/>
          <w:spacing w:val="-6"/>
          <w:sz w:val="20"/>
        </w:rPr>
        <w:t xml:space="preserve"> </w:t>
      </w:r>
      <w:r>
        <w:rPr>
          <w:color w:val="4D4D4D"/>
          <w:sz w:val="20"/>
        </w:rPr>
        <w:t>at</w:t>
      </w:r>
      <w:r>
        <w:rPr>
          <w:color w:val="4D4D4D"/>
          <w:spacing w:val="-6"/>
          <w:sz w:val="20"/>
        </w:rPr>
        <w:t xml:space="preserve"> </w:t>
      </w:r>
      <w:r>
        <w:rPr>
          <w:color w:val="4D4D4D"/>
          <w:sz w:val="20"/>
        </w:rPr>
        <w:t>the Customer’s expense.</w:t>
      </w:r>
    </w:p>
    <w:p w14:paraId="78BAD302" w14:textId="77777777" w:rsidR="002F753F" w:rsidRDefault="00BC3304">
      <w:pPr>
        <w:pStyle w:val="ListParagraph"/>
        <w:numPr>
          <w:ilvl w:val="1"/>
          <w:numId w:val="3"/>
        </w:numPr>
        <w:tabs>
          <w:tab w:val="left" w:pos="834"/>
        </w:tabs>
        <w:spacing w:line="271" w:lineRule="auto"/>
        <w:ind w:right="181" w:firstLine="0"/>
        <w:rPr>
          <w:sz w:val="20"/>
        </w:rPr>
      </w:pPr>
      <w:r>
        <w:rPr>
          <w:color w:val="4D4D4D"/>
          <w:sz w:val="20"/>
        </w:rPr>
        <w:t>The</w:t>
      </w:r>
      <w:r>
        <w:rPr>
          <w:color w:val="4D4D4D"/>
          <w:spacing w:val="-9"/>
          <w:sz w:val="20"/>
        </w:rPr>
        <w:t xml:space="preserve"> </w:t>
      </w:r>
      <w:r>
        <w:rPr>
          <w:color w:val="4D4D4D"/>
          <w:sz w:val="20"/>
        </w:rPr>
        <w:t>provisions</w:t>
      </w:r>
      <w:r>
        <w:rPr>
          <w:color w:val="4D4D4D"/>
          <w:spacing w:val="-7"/>
          <w:sz w:val="20"/>
        </w:rPr>
        <w:t xml:space="preserve"> </w:t>
      </w:r>
      <w:r>
        <w:rPr>
          <w:color w:val="4D4D4D"/>
          <w:sz w:val="20"/>
        </w:rPr>
        <w:t>of</w:t>
      </w:r>
      <w:r>
        <w:rPr>
          <w:color w:val="4D4D4D"/>
          <w:spacing w:val="-6"/>
          <w:sz w:val="20"/>
        </w:rPr>
        <w:t xml:space="preserve"> </w:t>
      </w:r>
      <w:r>
        <w:rPr>
          <w:color w:val="4D4D4D"/>
          <w:sz w:val="20"/>
        </w:rPr>
        <w:t>these</w:t>
      </w:r>
      <w:r>
        <w:rPr>
          <w:color w:val="4D4D4D"/>
          <w:spacing w:val="-8"/>
          <w:sz w:val="20"/>
        </w:rPr>
        <w:t xml:space="preserve"> </w:t>
      </w:r>
      <w:r>
        <w:rPr>
          <w:color w:val="4D4D4D"/>
          <w:sz w:val="20"/>
        </w:rPr>
        <w:t>Conditions,</w:t>
      </w:r>
      <w:r>
        <w:rPr>
          <w:color w:val="4D4D4D"/>
          <w:spacing w:val="-8"/>
          <w:sz w:val="20"/>
        </w:rPr>
        <w:t xml:space="preserve"> </w:t>
      </w:r>
      <w:r>
        <w:rPr>
          <w:color w:val="4D4D4D"/>
          <w:sz w:val="20"/>
        </w:rPr>
        <w:t>including</w:t>
      </w:r>
      <w:r>
        <w:rPr>
          <w:color w:val="4D4D4D"/>
          <w:spacing w:val="-8"/>
          <w:sz w:val="20"/>
        </w:rPr>
        <w:t xml:space="preserve"> </w:t>
      </w:r>
      <w:r>
        <w:rPr>
          <w:color w:val="4D4D4D"/>
          <w:sz w:val="20"/>
        </w:rPr>
        <w:t>the warranties set</w:t>
      </w:r>
      <w:r>
        <w:rPr>
          <w:color w:val="4D4D4D"/>
          <w:spacing w:val="-1"/>
          <w:sz w:val="20"/>
        </w:rPr>
        <w:t xml:space="preserve"> </w:t>
      </w:r>
      <w:r>
        <w:rPr>
          <w:color w:val="4D4D4D"/>
          <w:sz w:val="20"/>
        </w:rPr>
        <w:t>out</w:t>
      </w:r>
      <w:r>
        <w:rPr>
          <w:color w:val="4D4D4D"/>
          <w:spacing w:val="-1"/>
          <w:sz w:val="20"/>
        </w:rPr>
        <w:t xml:space="preserve"> </w:t>
      </w:r>
      <w:r>
        <w:rPr>
          <w:color w:val="4D4D4D"/>
          <w:sz w:val="20"/>
        </w:rPr>
        <w:t>in</w:t>
      </w:r>
      <w:r>
        <w:rPr>
          <w:color w:val="4D4D4D"/>
          <w:spacing w:val="-1"/>
          <w:sz w:val="20"/>
        </w:rPr>
        <w:t xml:space="preserve"> </w:t>
      </w:r>
      <w:r>
        <w:rPr>
          <w:color w:val="4D4D4D"/>
          <w:sz w:val="20"/>
        </w:rPr>
        <w:t>clause 9.1,</w:t>
      </w:r>
      <w:r>
        <w:rPr>
          <w:color w:val="4D4D4D"/>
          <w:spacing w:val="-1"/>
          <w:sz w:val="20"/>
        </w:rPr>
        <w:t xml:space="preserve"> </w:t>
      </w:r>
      <w:r>
        <w:rPr>
          <w:color w:val="4D4D4D"/>
          <w:sz w:val="20"/>
        </w:rPr>
        <w:t>shall</w:t>
      </w:r>
      <w:r>
        <w:rPr>
          <w:color w:val="4D4D4D"/>
          <w:spacing w:val="-2"/>
          <w:sz w:val="20"/>
        </w:rPr>
        <w:t xml:space="preserve"> </w:t>
      </w:r>
      <w:r>
        <w:rPr>
          <w:color w:val="4D4D4D"/>
          <w:sz w:val="20"/>
        </w:rPr>
        <w:t>apply</w:t>
      </w:r>
      <w:r>
        <w:rPr>
          <w:color w:val="4D4D4D"/>
          <w:spacing w:val="-4"/>
          <w:sz w:val="20"/>
        </w:rPr>
        <w:t xml:space="preserve"> </w:t>
      </w:r>
      <w:r>
        <w:rPr>
          <w:color w:val="4D4D4D"/>
          <w:sz w:val="20"/>
        </w:rPr>
        <w:t>to</w:t>
      </w:r>
      <w:r>
        <w:rPr>
          <w:color w:val="4D4D4D"/>
          <w:spacing w:val="-1"/>
          <w:sz w:val="20"/>
        </w:rPr>
        <w:t xml:space="preserve"> </w:t>
      </w:r>
      <w:r>
        <w:rPr>
          <w:color w:val="4D4D4D"/>
          <w:sz w:val="20"/>
        </w:rPr>
        <w:t>any</w:t>
      </w:r>
      <w:r>
        <w:rPr>
          <w:color w:val="4D4D4D"/>
          <w:spacing w:val="-2"/>
          <w:sz w:val="20"/>
        </w:rPr>
        <w:t xml:space="preserve"> </w:t>
      </w:r>
      <w:r>
        <w:rPr>
          <w:color w:val="4D4D4D"/>
          <w:sz w:val="20"/>
        </w:rPr>
        <w:t>of the Goods that are replaced with effect from the date of delivery of the replaced Goods.</w:t>
      </w:r>
    </w:p>
    <w:p w14:paraId="78BAD303" w14:textId="77777777" w:rsidR="002F753F" w:rsidRDefault="00BC3304">
      <w:pPr>
        <w:pStyle w:val="ListParagraph"/>
        <w:numPr>
          <w:ilvl w:val="1"/>
          <w:numId w:val="3"/>
        </w:numPr>
        <w:tabs>
          <w:tab w:val="left" w:pos="834"/>
        </w:tabs>
        <w:spacing w:line="276" w:lineRule="auto"/>
        <w:ind w:right="260" w:firstLine="0"/>
        <w:rPr>
          <w:sz w:val="20"/>
        </w:rPr>
      </w:pPr>
      <w:r>
        <w:rPr>
          <w:color w:val="4D4D4D"/>
          <w:sz w:val="20"/>
        </w:rPr>
        <w:t>The</w:t>
      </w:r>
      <w:r>
        <w:rPr>
          <w:color w:val="4D4D4D"/>
          <w:spacing w:val="-6"/>
          <w:sz w:val="20"/>
        </w:rPr>
        <w:t xml:space="preserve"> </w:t>
      </w:r>
      <w:r>
        <w:rPr>
          <w:color w:val="4D4D4D"/>
          <w:sz w:val="20"/>
        </w:rPr>
        <w:t>Supplier</w:t>
      </w:r>
      <w:r>
        <w:rPr>
          <w:color w:val="4D4D4D"/>
          <w:spacing w:val="-5"/>
          <w:sz w:val="20"/>
        </w:rPr>
        <w:t xml:space="preserve"> </w:t>
      </w:r>
      <w:r>
        <w:rPr>
          <w:color w:val="4D4D4D"/>
          <w:sz w:val="20"/>
        </w:rPr>
        <w:t>shall</w:t>
      </w:r>
      <w:r>
        <w:rPr>
          <w:color w:val="4D4D4D"/>
          <w:spacing w:val="-4"/>
          <w:sz w:val="20"/>
        </w:rPr>
        <w:t xml:space="preserve"> </w:t>
      </w:r>
      <w:r>
        <w:rPr>
          <w:color w:val="4D4D4D"/>
          <w:sz w:val="20"/>
        </w:rPr>
        <w:t>not</w:t>
      </w:r>
      <w:r>
        <w:rPr>
          <w:color w:val="4D4D4D"/>
          <w:spacing w:val="-3"/>
          <w:sz w:val="20"/>
        </w:rPr>
        <w:t xml:space="preserve"> </w:t>
      </w:r>
      <w:r>
        <w:rPr>
          <w:color w:val="4D4D4D"/>
          <w:sz w:val="20"/>
        </w:rPr>
        <w:t>be</w:t>
      </w:r>
      <w:r>
        <w:rPr>
          <w:color w:val="4D4D4D"/>
          <w:spacing w:val="-4"/>
          <w:sz w:val="20"/>
        </w:rPr>
        <w:t xml:space="preserve"> </w:t>
      </w:r>
      <w:r>
        <w:rPr>
          <w:color w:val="4D4D4D"/>
          <w:sz w:val="20"/>
        </w:rPr>
        <w:t>liable</w:t>
      </w:r>
      <w:r>
        <w:rPr>
          <w:color w:val="4D4D4D"/>
          <w:spacing w:val="-5"/>
          <w:sz w:val="20"/>
        </w:rPr>
        <w:t xml:space="preserve"> </w:t>
      </w:r>
      <w:r>
        <w:rPr>
          <w:color w:val="4D4D4D"/>
          <w:sz w:val="20"/>
        </w:rPr>
        <w:t>for</w:t>
      </w:r>
      <w:r>
        <w:rPr>
          <w:color w:val="4D4D4D"/>
          <w:spacing w:val="-5"/>
          <w:sz w:val="20"/>
        </w:rPr>
        <w:t xml:space="preserve"> </w:t>
      </w:r>
      <w:r>
        <w:rPr>
          <w:color w:val="4D4D4D"/>
          <w:sz w:val="20"/>
        </w:rPr>
        <w:t>any</w:t>
      </w:r>
      <w:r>
        <w:rPr>
          <w:color w:val="4D4D4D"/>
          <w:spacing w:val="-8"/>
          <w:sz w:val="20"/>
        </w:rPr>
        <w:t xml:space="preserve"> </w:t>
      </w:r>
      <w:r>
        <w:rPr>
          <w:color w:val="4D4D4D"/>
          <w:sz w:val="20"/>
        </w:rPr>
        <w:t>failure</w:t>
      </w:r>
      <w:r>
        <w:rPr>
          <w:color w:val="4D4D4D"/>
          <w:spacing w:val="-5"/>
          <w:sz w:val="20"/>
        </w:rPr>
        <w:t xml:space="preserve"> </w:t>
      </w:r>
      <w:r>
        <w:rPr>
          <w:color w:val="4D4D4D"/>
          <w:sz w:val="20"/>
        </w:rPr>
        <w:t>of the Goods to comply with clause 9.1:</w:t>
      </w:r>
    </w:p>
    <w:p w14:paraId="78BAD304" w14:textId="38DEA416" w:rsidR="002F753F" w:rsidRPr="00DF77ED" w:rsidRDefault="00BC3304">
      <w:pPr>
        <w:pStyle w:val="ListParagraph"/>
        <w:numPr>
          <w:ilvl w:val="2"/>
          <w:numId w:val="3"/>
        </w:numPr>
        <w:tabs>
          <w:tab w:val="left" w:pos="834"/>
        </w:tabs>
        <w:spacing w:line="273" w:lineRule="auto"/>
        <w:ind w:right="610" w:firstLine="0"/>
        <w:rPr>
          <w:sz w:val="20"/>
        </w:rPr>
      </w:pPr>
      <w:r>
        <w:rPr>
          <w:color w:val="4D4D4D"/>
          <w:sz w:val="20"/>
        </w:rPr>
        <w:t>where</w:t>
      </w:r>
      <w:r>
        <w:rPr>
          <w:color w:val="4D4D4D"/>
          <w:spacing w:val="-7"/>
          <w:sz w:val="20"/>
        </w:rPr>
        <w:t xml:space="preserve"> </w:t>
      </w:r>
      <w:r>
        <w:rPr>
          <w:color w:val="4D4D4D"/>
          <w:sz w:val="20"/>
        </w:rPr>
        <w:t>such</w:t>
      </w:r>
      <w:r>
        <w:rPr>
          <w:color w:val="4D4D4D"/>
          <w:spacing w:val="-7"/>
          <w:sz w:val="20"/>
        </w:rPr>
        <w:t xml:space="preserve"> </w:t>
      </w:r>
      <w:r>
        <w:rPr>
          <w:color w:val="4D4D4D"/>
          <w:sz w:val="20"/>
        </w:rPr>
        <w:t>failure</w:t>
      </w:r>
      <w:r>
        <w:rPr>
          <w:color w:val="4D4D4D"/>
          <w:spacing w:val="-5"/>
          <w:sz w:val="20"/>
        </w:rPr>
        <w:t xml:space="preserve"> </w:t>
      </w:r>
      <w:r>
        <w:rPr>
          <w:color w:val="4D4D4D"/>
          <w:sz w:val="20"/>
        </w:rPr>
        <w:t>arises</w:t>
      </w:r>
      <w:r>
        <w:rPr>
          <w:color w:val="4D4D4D"/>
          <w:spacing w:val="-6"/>
          <w:sz w:val="20"/>
        </w:rPr>
        <w:t xml:space="preserve"> </w:t>
      </w:r>
      <w:r>
        <w:rPr>
          <w:color w:val="4D4D4D"/>
          <w:sz w:val="20"/>
        </w:rPr>
        <w:t>by</w:t>
      </w:r>
      <w:r>
        <w:rPr>
          <w:color w:val="4D4D4D"/>
          <w:spacing w:val="-8"/>
          <w:sz w:val="20"/>
        </w:rPr>
        <w:t xml:space="preserve"> </w:t>
      </w:r>
      <w:r>
        <w:rPr>
          <w:color w:val="4D4D4D"/>
          <w:sz w:val="20"/>
        </w:rPr>
        <w:t>reason</w:t>
      </w:r>
      <w:r>
        <w:rPr>
          <w:color w:val="4D4D4D"/>
          <w:spacing w:val="-3"/>
          <w:sz w:val="20"/>
        </w:rPr>
        <w:t xml:space="preserve"> </w:t>
      </w:r>
      <w:r>
        <w:rPr>
          <w:color w:val="4D4D4D"/>
          <w:sz w:val="20"/>
        </w:rPr>
        <w:t>of</w:t>
      </w:r>
      <w:r>
        <w:rPr>
          <w:color w:val="4D4D4D"/>
          <w:spacing w:val="-3"/>
          <w:sz w:val="20"/>
        </w:rPr>
        <w:t xml:space="preserve"> </w:t>
      </w:r>
      <w:proofErr w:type="spellStart"/>
      <w:r>
        <w:rPr>
          <w:color w:val="4D4D4D"/>
          <w:sz w:val="20"/>
        </w:rPr>
        <w:t>wilful</w:t>
      </w:r>
      <w:proofErr w:type="spellEnd"/>
      <w:r>
        <w:rPr>
          <w:color w:val="4D4D4D"/>
          <w:sz w:val="20"/>
        </w:rPr>
        <w:t xml:space="preserve"> damage or negligence</w:t>
      </w:r>
      <w:r w:rsidR="0095644B">
        <w:rPr>
          <w:color w:val="4D4D4D"/>
          <w:sz w:val="20"/>
        </w:rPr>
        <w:t xml:space="preserve"> caused by the Customer</w:t>
      </w:r>
      <w:r>
        <w:rPr>
          <w:color w:val="4D4D4D"/>
          <w:sz w:val="20"/>
        </w:rPr>
        <w:t>;</w:t>
      </w:r>
    </w:p>
    <w:p w14:paraId="0561BD1B" w14:textId="79504F5D" w:rsidR="0095644B" w:rsidRDefault="0095644B">
      <w:pPr>
        <w:pStyle w:val="ListParagraph"/>
        <w:numPr>
          <w:ilvl w:val="2"/>
          <w:numId w:val="3"/>
        </w:numPr>
        <w:tabs>
          <w:tab w:val="left" w:pos="834"/>
        </w:tabs>
        <w:spacing w:line="273" w:lineRule="auto"/>
        <w:ind w:right="610" w:firstLine="0"/>
        <w:rPr>
          <w:sz w:val="20"/>
        </w:rPr>
      </w:pPr>
      <w:r>
        <w:rPr>
          <w:color w:val="4D4D4D"/>
          <w:sz w:val="20"/>
        </w:rPr>
        <w:t>where such failure arises by reason of actions undertaken by the Customer that renders the Goods contaminated and/or unsellable;</w:t>
      </w:r>
    </w:p>
    <w:p w14:paraId="78BAD305" w14:textId="77777777" w:rsidR="002F753F" w:rsidRDefault="00BC3304">
      <w:pPr>
        <w:pStyle w:val="ListParagraph"/>
        <w:numPr>
          <w:ilvl w:val="2"/>
          <w:numId w:val="3"/>
        </w:numPr>
        <w:tabs>
          <w:tab w:val="left" w:pos="834"/>
        </w:tabs>
        <w:spacing w:line="271" w:lineRule="auto"/>
        <w:ind w:right="147" w:firstLine="0"/>
        <w:rPr>
          <w:sz w:val="20"/>
        </w:rPr>
      </w:pPr>
      <w:r>
        <w:rPr>
          <w:color w:val="4D4D4D"/>
          <w:sz w:val="20"/>
        </w:rPr>
        <w:t>to</w:t>
      </w:r>
      <w:r>
        <w:rPr>
          <w:color w:val="4D4D4D"/>
          <w:spacing w:val="-1"/>
          <w:sz w:val="20"/>
        </w:rPr>
        <w:t xml:space="preserve"> </w:t>
      </w:r>
      <w:r>
        <w:rPr>
          <w:color w:val="4D4D4D"/>
          <w:sz w:val="20"/>
        </w:rPr>
        <w:t>the extent caused by</w:t>
      </w:r>
      <w:r>
        <w:rPr>
          <w:color w:val="4D4D4D"/>
          <w:spacing w:val="-3"/>
          <w:sz w:val="20"/>
        </w:rPr>
        <w:t xml:space="preserve"> </w:t>
      </w:r>
      <w:r>
        <w:rPr>
          <w:color w:val="4D4D4D"/>
          <w:sz w:val="20"/>
        </w:rPr>
        <w:t>the Customer’s failure to comply with the Supplier’s instructions in relation to the Goods,</w:t>
      </w:r>
      <w:r>
        <w:rPr>
          <w:color w:val="4D4D4D"/>
          <w:spacing w:val="-6"/>
          <w:sz w:val="20"/>
        </w:rPr>
        <w:t xml:space="preserve"> </w:t>
      </w:r>
      <w:r>
        <w:rPr>
          <w:color w:val="4D4D4D"/>
          <w:sz w:val="20"/>
        </w:rPr>
        <w:t>including</w:t>
      </w:r>
      <w:r>
        <w:rPr>
          <w:color w:val="4D4D4D"/>
          <w:spacing w:val="-6"/>
          <w:sz w:val="20"/>
        </w:rPr>
        <w:t xml:space="preserve"> </w:t>
      </w:r>
      <w:r>
        <w:rPr>
          <w:color w:val="4D4D4D"/>
          <w:sz w:val="20"/>
        </w:rPr>
        <w:t>any</w:t>
      </w:r>
      <w:r>
        <w:rPr>
          <w:color w:val="4D4D4D"/>
          <w:spacing w:val="-7"/>
          <w:sz w:val="20"/>
        </w:rPr>
        <w:t xml:space="preserve"> </w:t>
      </w:r>
      <w:r>
        <w:rPr>
          <w:color w:val="4D4D4D"/>
          <w:sz w:val="20"/>
        </w:rPr>
        <w:t>instructions</w:t>
      </w:r>
      <w:r>
        <w:rPr>
          <w:color w:val="4D4D4D"/>
          <w:spacing w:val="-5"/>
          <w:sz w:val="20"/>
        </w:rPr>
        <w:t xml:space="preserve"> </w:t>
      </w:r>
      <w:r>
        <w:rPr>
          <w:color w:val="4D4D4D"/>
          <w:sz w:val="20"/>
        </w:rPr>
        <w:t>on</w:t>
      </w:r>
      <w:r>
        <w:rPr>
          <w:color w:val="4D4D4D"/>
          <w:spacing w:val="-6"/>
          <w:sz w:val="20"/>
        </w:rPr>
        <w:t xml:space="preserve"> </w:t>
      </w:r>
      <w:r>
        <w:rPr>
          <w:color w:val="4D4D4D"/>
          <w:sz w:val="20"/>
        </w:rPr>
        <w:t>their</w:t>
      </w:r>
      <w:r>
        <w:rPr>
          <w:color w:val="4D4D4D"/>
          <w:spacing w:val="-5"/>
          <w:sz w:val="20"/>
        </w:rPr>
        <w:t xml:space="preserve"> </w:t>
      </w:r>
      <w:r>
        <w:rPr>
          <w:color w:val="4D4D4D"/>
          <w:sz w:val="20"/>
        </w:rPr>
        <w:t>use</w:t>
      </w:r>
      <w:r>
        <w:rPr>
          <w:color w:val="4D4D4D"/>
          <w:spacing w:val="-5"/>
          <w:sz w:val="20"/>
        </w:rPr>
        <w:t xml:space="preserve"> </w:t>
      </w:r>
      <w:r>
        <w:rPr>
          <w:color w:val="4D4D4D"/>
          <w:sz w:val="20"/>
        </w:rPr>
        <w:t>or</w:t>
      </w:r>
      <w:r>
        <w:rPr>
          <w:color w:val="4D4D4D"/>
          <w:spacing w:val="-6"/>
          <w:sz w:val="20"/>
        </w:rPr>
        <w:t xml:space="preserve"> </w:t>
      </w:r>
      <w:r>
        <w:rPr>
          <w:color w:val="4D4D4D"/>
          <w:sz w:val="20"/>
        </w:rPr>
        <w:t>storage;</w:t>
      </w:r>
    </w:p>
    <w:p w14:paraId="78BAD306" w14:textId="77777777" w:rsidR="002F753F" w:rsidRDefault="00BC3304">
      <w:pPr>
        <w:pStyle w:val="ListParagraph"/>
        <w:numPr>
          <w:ilvl w:val="2"/>
          <w:numId w:val="3"/>
        </w:numPr>
        <w:tabs>
          <w:tab w:val="left" w:pos="830"/>
        </w:tabs>
        <w:spacing w:line="271" w:lineRule="auto"/>
        <w:ind w:right="77" w:firstLine="0"/>
        <w:jc w:val="both"/>
        <w:rPr>
          <w:sz w:val="20"/>
        </w:rPr>
      </w:pPr>
      <w:r>
        <w:rPr>
          <w:color w:val="4D4D4D"/>
          <w:sz w:val="20"/>
        </w:rPr>
        <w:t>to</w:t>
      </w:r>
      <w:r>
        <w:rPr>
          <w:color w:val="4D4D4D"/>
          <w:spacing w:val="-6"/>
          <w:sz w:val="20"/>
        </w:rPr>
        <w:t xml:space="preserve"> </w:t>
      </w:r>
      <w:r>
        <w:rPr>
          <w:color w:val="4D4D4D"/>
          <w:sz w:val="20"/>
        </w:rPr>
        <w:t>the</w:t>
      </w:r>
      <w:r>
        <w:rPr>
          <w:color w:val="4D4D4D"/>
          <w:spacing w:val="-5"/>
          <w:sz w:val="20"/>
        </w:rPr>
        <w:t xml:space="preserve"> </w:t>
      </w:r>
      <w:r>
        <w:rPr>
          <w:color w:val="4D4D4D"/>
          <w:sz w:val="20"/>
        </w:rPr>
        <w:t>extent</w:t>
      </w:r>
      <w:r>
        <w:rPr>
          <w:color w:val="4D4D4D"/>
          <w:spacing w:val="-5"/>
          <w:sz w:val="20"/>
        </w:rPr>
        <w:t xml:space="preserve"> </w:t>
      </w:r>
      <w:r>
        <w:rPr>
          <w:color w:val="4D4D4D"/>
          <w:sz w:val="20"/>
        </w:rPr>
        <w:t>caused</w:t>
      </w:r>
      <w:r>
        <w:rPr>
          <w:color w:val="4D4D4D"/>
          <w:spacing w:val="-5"/>
          <w:sz w:val="20"/>
        </w:rPr>
        <w:t xml:space="preserve"> </w:t>
      </w:r>
      <w:r>
        <w:rPr>
          <w:color w:val="4D4D4D"/>
          <w:sz w:val="20"/>
        </w:rPr>
        <w:t>by</w:t>
      </w:r>
      <w:r>
        <w:rPr>
          <w:color w:val="4D4D4D"/>
          <w:spacing w:val="-8"/>
          <w:sz w:val="20"/>
        </w:rPr>
        <w:t xml:space="preserve"> </w:t>
      </w:r>
      <w:r>
        <w:rPr>
          <w:color w:val="4D4D4D"/>
          <w:sz w:val="20"/>
        </w:rPr>
        <w:t>the</w:t>
      </w:r>
      <w:r>
        <w:rPr>
          <w:color w:val="4D4D4D"/>
          <w:spacing w:val="-3"/>
          <w:sz w:val="20"/>
        </w:rPr>
        <w:t xml:space="preserve"> </w:t>
      </w:r>
      <w:r>
        <w:rPr>
          <w:color w:val="4D4D4D"/>
          <w:sz w:val="20"/>
        </w:rPr>
        <w:t>Supplier</w:t>
      </w:r>
      <w:r>
        <w:rPr>
          <w:color w:val="4D4D4D"/>
          <w:spacing w:val="-5"/>
          <w:sz w:val="20"/>
        </w:rPr>
        <w:t xml:space="preserve"> </w:t>
      </w:r>
      <w:r>
        <w:rPr>
          <w:color w:val="4D4D4D"/>
          <w:sz w:val="20"/>
        </w:rPr>
        <w:t>following</w:t>
      </w:r>
      <w:r>
        <w:rPr>
          <w:color w:val="4D4D4D"/>
          <w:spacing w:val="-3"/>
          <w:sz w:val="20"/>
        </w:rPr>
        <w:t xml:space="preserve"> </w:t>
      </w:r>
      <w:r>
        <w:rPr>
          <w:color w:val="4D4D4D"/>
          <w:sz w:val="20"/>
        </w:rPr>
        <w:t>any specification, instruction or requirement of or given by</w:t>
      </w:r>
      <w:r>
        <w:rPr>
          <w:color w:val="4D4D4D"/>
          <w:spacing w:val="-3"/>
          <w:sz w:val="20"/>
        </w:rPr>
        <w:t xml:space="preserve"> </w:t>
      </w:r>
      <w:r>
        <w:rPr>
          <w:color w:val="4D4D4D"/>
          <w:sz w:val="20"/>
        </w:rPr>
        <w:t>the Customer in relation to the Goods;</w:t>
      </w:r>
    </w:p>
    <w:p w14:paraId="78BAD307" w14:textId="77777777" w:rsidR="002F753F" w:rsidRDefault="00BC3304">
      <w:pPr>
        <w:pStyle w:val="ListParagraph"/>
        <w:numPr>
          <w:ilvl w:val="2"/>
          <w:numId w:val="3"/>
        </w:numPr>
        <w:tabs>
          <w:tab w:val="left" w:pos="830"/>
        </w:tabs>
        <w:spacing w:line="271" w:lineRule="auto"/>
        <w:ind w:right="156" w:firstLine="0"/>
        <w:jc w:val="both"/>
        <w:rPr>
          <w:sz w:val="20"/>
        </w:rPr>
      </w:pPr>
      <w:r>
        <w:rPr>
          <w:color w:val="4D4D4D"/>
          <w:sz w:val="20"/>
        </w:rPr>
        <w:t>where</w:t>
      </w:r>
      <w:r>
        <w:rPr>
          <w:color w:val="4D4D4D"/>
          <w:spacing w:val="-4"/>
          <w:sz w:val="20"/>
        </w:rPr>
        <w:t xml:space="preserve"> </w:t>
      </w:r>
      <w:r>
        <w:rPr>
          <w:color w:val="4D4D4D"/>
          <w:sz w:val="20"/>
        </w:rPr>
        <w:t>the</w:t>
      </w:r>
      <w:r>
        <w:rPr>
          <w:color w:val="4D4D4D"/>
          <w:spacing w:val="-5"/>
          <w:sz w:val="20"/>
        </w:rPr>
        <w:t xml:space="preserve"> </w:t>
      </w:r>
      <w:r>
        <w:rPr>
          <w:color w:val="4D4D4D"/>
          <w:sz w:val="20"/>
        </w:rPr>
        <w:t>Customer</w:t>
      </w:r>
      <w:r>
        <w:rPr>
          <w:color w:val="4D4D4D"/>
          <w:spacing w:val="-4"/>
          <w:sz w:val="20"/>
        </w:rPr>
        <w:t xml:space="preserve"> </w:t>
      </w:r>
      <w:r>
        <w:rPr>
          <w:color w:val="4D4D4D"/>
          <w:sz w:val="20"/>
        </w:rPr>
        <w:t>uses</w:t>
      </w:r>
      <w:r>
        <w:rPr>
          <w:color w:val="4D4D4D"/>
          <w:spacing w:val="-3"/>
          <w:sz w:val="20"/>
        </w:rPr>
        <w:t xml:space="preserve"> </w:t>
      </w:r>
      <w:r>
        <w:rPr>
          <w:color w:val="4D4D4D"/>
          <w:sz w:val="20"/>
        </w:rPr>
        <w:t>any</w:t>
      </w:r>
      <w:r>
        <w:rPr>
          <w:color w:val="4D4D4D"/>
          <w:spacing w:val="-5"/>
          <w:sz w:val="20"/>
        </w:rPr>
        <w:t xml:space="preserve"> </w:t>
      </w:r>
      <w:r>
        <w:rPr>
          <w:color w:val="4D4D4D"/>
          <w:sz w:val="20"/>
        </w:rPr>
        <w:t>of</w:t>
      </w:r>
      <w:r>
        <w:rPr>
          <w:color w:val="4D4D4D"/>
          <w:spacing w:val="-2"/>
          <w:sz w:val="20"/>
        </w:rPr>
        <w:t xml:space="preserve"> </w:t>
      </w:r>
      <w:r>
        <w:rPr>
          <w:color w:val="4D4D4D"/>
          <w:sz w:val="20"/>
        </w:rPr>
        <w:t>the</w:t>
      </w:r>
      <w:r>
        <w:rPr>
          <w:color w:val="4D4D4D"/>
          <w:spacing w:val="-4"/>
          <w:sz w:val="20"/>
        </w:rPr>
        <w:t xml:space="preserve"> </w:t>
      </w:r>
      <w:r>
        <w:rPr>
          <w:color w:val="4D4D4D"/>
          <w:sz w:val="20"/>
        </w:rPr>
        <w:t>Goods</w:t>
      </w:r>
      <w:r>
        <w:rPr>
          <w:color w:val="4D4D4D"/>
          <w:spacing w:val="-3"/>
          <w:sz w:val="20"/>
        </w:rPr>
        <w:t xml:space="preserve"> </w:t>
      </w:r>
      <w:r>
        <w:rPr>
          <w:color w:val="4D4D4D"/>
          <w:sz w:val="20"/>
        </w:rPr>
        <w:t>after notifying</w:t>
      </w:r>
      <w:r>
        <w:rPr>
          <w:color w:val="4D4D4D"/>
          <w:spacing w:val="-4"/>
          <w:sz w:val="20"/>
        </w:rPr>
        <w:t xml:space="preserve"> </w:t>
      </w:r>
      <w:r>
        <w:rPr>
          <w:color w:val="4D4D4D"/>
          <w:sz w:val="20"/>
        </w:rPr>
        <w:t>the</w:t>
      </w:r>
      <w:r>
        <w:rPr>
          <w:color w:val="4D4D4D"/>
          <w:spacing w:val="-4"/>
          <w:sz w:val="20"/>
        </w:rPr>
        <w:t xml:space="preserve"> </w:t>
      </w:r>
      <w:r>
        <w:rPr>
          <w:color w:val="4D4D4D"/>
          <w:sz w:val="20"/>
        </w:rPr>
        <w:t>Supplier</w:t>
      </w:r>
      <w:r>
        <w:rPr>
          <w:color w:val="4D4D4D"/>
          <w:spacing w:val="-6"/>
          <w:sz w:val="20"/>
        </w:rPr>
        <w:t xml:space="preserve"> </w:t>
      </w:r>
      <w:r>
        <w:rPr>
          <w:color w:val="4D4D4D"/>
          <w:sz w:val="20"/>
        </w:rPr>
        <w:t>that</w:t>
      </w:r>
      <w:r>
        <w:rPr>
          <w:color w:val="4D4D4D"/>
          <w:spacing w:val="-6"/>
          <w:sz w:val="20"/>
        </w:rPr>
        <w:t xml:space="preserve"> </w:t>
      </w:r>
      <w:r>
        <w:rPr>
          <w:color w:val="4D4D4D"/>
          <w:sz w:val="20"/>
        </w:rPr>
        <w:t>they</w:t>
      </w:r>
      <w:r>
        <w:rPr>
          <w:color w:val="4D4D4D"/>
          <w:spacing w:val="-6"/>
          <w:sz w:val="20"/>
        </w:rPr>
        <w:t xml:space="preserve"> </w:t>
      </w:r>
      <w:r>
        <w:rPr>
          <w:color w:val="4D4D4D"/>
          <w:sz w:val="20"/>
        </w:rPr>
        <w:t>do</w:t>
      </w:r>
      <w:r>
        <w:rPr>
          <w:color w:val="4D4D4D"/>
          <w:spacing w:val="-5"/>
          <w:sz w:val="20"/>
        </w:rPr>
        <w:t xml:space="preserve"> </w:t>
      </w:r>
      <w:r>
        <w:rPr>
          <w:color w:val="4D4D4D"/>
          <w:sz w:val="20"/>
        </w:rPr>
        <w:t>not</w:t>
      </w:r>
      <w:r>
        <w:rPr>
          <w:color w:val="4D4D4D"/>
          <w:spacing w:val="-6"/>
          <w:sz w:val="20"/>
        </w:rPr>
        <w:t xml:space="preserve"> </w:t>
      </w:r>
      <w:r>
        <w:rPr>
          <w:color w:val="4D4D4D"/>
          <w:sz w:val="20"/>
        </w:rPr>
        <w:t>comply</w:t>
      </w:r>
      <w:r>
        <w:rPr>
          <w:color w:val="4D4D4D"/>
          <w:spacing w:val="-6"/>
          <w:sz w:val="20"/>
        </w:rPr>
        <w:t xml:space="preserve"> </w:t>
      </w:r>
      <w:r>
        <w:rPr>
          <w:color w:val="4D4D4D"/>
          <w:sz w:val="20"/>
        </w:rPr>
        <w:t>with</w:t>
      </w:r>
      <w:r>
        <w:rPr>
          <w:color w:val="4D4D4D"/>
          <w:spacing w:val="-6"/>
          <w:sz w:val="20"/>
        </w:rPr>
        <w:t xml:space="preserve"> </w:t>
      </w:r>
      <w:r>
        <w:rPr>
          <w:color w:val="4D4D4D"/>
          <w:sz w:val="20"/>
        </w:rPr>
        <w:t xml:space="preserve">clause </w:t>
      </w:r>
      <w:r>
        <w:rPr>
          <w:color w:val="4D4D4D"/>
          <w:spacing w:val="-4"/>
          <w:sz w:val="20"/>
        </w:rPr>
        <w:t>9.1.</w:t>
      </w:r>
    </w:p>
    <w:p w14:paraId="78BAD308" w14:textId="77777777" w:rsidR="002F753F" w:rsidRDefault="00BC3304">
      <w:pPr>
        <w:pStyle w:val="ListParagraph"/>
        <w:numPr>
          <w:ilvl w:val="2"/>
          <w:numId w:val="3"/>
        </w:numPr>
        <w:tabs>
          <w:tab w:val="left" w:pos="830"/>
        </w:tabs>
        <w:spacing w:line="273" w:lineRule="auto"/>
        <w:ind w:right="39" w:firstLine="0"/>
        <w:jc w:val="both"/>
        <w:rPr>
          <w:sz w:val="20"/>
        </w:rPr>
      </w:pPr>
      <w:r>
        <w:rPr>
          <w:color w:val="4D4D4D"/>
          <w:sz w:val="20"/>
        </w:rPr>
        <w:t>where</w:t>
      </w:r>
      <w:r>
        <w:rPr>
          <w:color w:val="4D4D4D"/>
          <w:spacing w:val="-7"/>
          <w:sz w:val="20"/>
        </w:rPr>
        <w:t xml:space="preserve"> </w:t>
      </w:r>
      <w:r>
        <w:rPr>
          <w:color w:val="4D4D4D"/>
          <w:sz w:val="20"/>
        </w:rPr>
        <w:t>the</w:t>
      </w:r>
      <w:r>
        <w:rPr>
          <w:color w:val="4D4D4D"/>
          <w:spacing w:val="-8"/>
          <w:sz w:val="20"/>
        </w:rPr>
        <w:t xml:space="preserve"> </w:t>
      </w:r>
      <w:r>
        <w:rPr>
          <w:color w:val="4D4D4D"/>
          <w:sz w:val="20"/>
        </w:rPr>
        <w:t>manufacturer</w:t>
      </w:r>
      <w:r>
        <w:rPr>
          <w:color w:val="4D4D4D"/>
          <w:spacing w:val="-6"/>
          <w:sz w:val="20"/>
        </w:rPr>
        <w:t xml:space="preserve"> </w:t>
      </w:r>
      <w:r>
        <w:rPr>
          <w:color w:val="4D4D4D"/>
          <w:sz w:val="20"/>
        </w:rPr>
        <w:t>of</w:t>
      </w:r>
      <w:r>
        <w:rPr>
          <w:color w:val="4D4D4D"/>
          <w:spacing w:val="-5"/>
          <w:sz w:val="20"/>
        </w:rPr>
        <w:t xml:space="preserve"> </w:t>
      </w:r>
      <w:r>
        <w:rPr>
          <w:color w:val="4D4D4D"/>
          <w:sz w:val="20"/>
        </w:rPr>
        <w:t>the</w:t>
      </w:r>
      <w:r>
        <w:rPr>
          <w:color w:val="4D4D4D"/>
          <w:spacing w:val="-7"/>
          <w:sz w:val="20"/>
        </w:rPr>
        <w:t xml:space="preserve"> </w:t>
      </w:r>
      <w:r>
        <w:rPr>
          <w:color w:val="4D4D4D"/>
          <w:sz w:val="20"/>
        </w:rPr>
        <w:t>Goods</w:t>
      </w:r>
      <w:r>
        <w:rPr>
          <w:color w:val="4D4D4D"/>
          <w:spacing w:val="-6"/>
          <w:sz w:val="20"/>
        </w:rPr>
        <w:t xml:space="preserve"> </w:t>
      </w:r>
      <w:r>
        <w:rPr>
          <w:color w:val="4D4D4D"/>
          <w:sz w:val="20"/>
        </w:rPr>
        <w:t>recalls</w:t>
      </w:r>
      <w:r>
        <w:rPr>
          <w:color w:val="4D4D4D"/>
          <w:spacing w:val="-6"/>
          <w:sz w:val="20"/>
        </w:rPr>
        <w:t xml:space="preserve"> </w:t>
      </w:r>
      <w:r>
        <w:rPr>
          <w:color w:val="4D4D4D"/>
          <w:sz w:val="20"/>
        </w:rPr>
        <w:t>them owing to a manufacturing defect.</w:t>
      </w:r>
    </w:p>
    <w:p w14:paraId="78BAD309" w14:textId="77777777" w:rsidR="002F753F" w:rsidRDefault="00BC3304">
      <w:pPr>
        <w:pStyle w:val="ListParagraph"/>
        <w:numPr>
          <w:ilvl w:val="1"/>
          <w:numId w:val="3"/>
        </w:numPr>
        <w:tabs>
          <w:tab w:val="left" w:pos="832"/>
        </w:tabs>
        <w:spacing w:line="224" w:lineRule="exact"/>
        <w:ind w:left="832" w:hanging="706"/>
        <w:jc w:val="both"/>
        <w:rPr>
          <w:sz w:val="20"/>
        </w:rPr>
      </w:pPr>
      <w:r>
        <w:rPr>
          <w:color w:val="4D4D4D"/>
          <w:sz w:val="20"/>
        </w:rPr>
        <w:t>Except</w:t>
      </w:r>
      <w:r>
        <w:rPr>
          <w:color w:val="4D4D4D"/>
          <w:spacing w:val="-6"/>
          <w:sz w:val="20"/>
        </w:rPr>
        <w:t xml:space="preserve"> </w:t>
      </w:r>
      <w:r>
        <w:rPr>
          <w:color w:val="4D4D4D"/>
          <w:sz w:val="20"/>
        </w:rPr>
        <w:t>as</w:t>
      </w:r>
      <w:r>
        <w:rPr>
          <w:color w:val="4D4D4D"/>
          <w:spacing w:val="-5"/>
          <w:sz w:val="20"/>
        </w:rPr>
        <w:t xml:space="preserve"> </w:t>
      </w:r>
      <w:r>
        <w:rPr>
          <w:color w:val="4D4D4D"/>
          <w:sz w:val="20"/>
        </w:rPr>
        <w:t>set</w:t>
      </w:r>
      <w:r>
        <w:rPr>
          <w:color w:val="4D4D4D"/>
          <w:spacing w:val="-3"/>
          <w:sz w:val="20"/>
        </w:rPr>
        <w:t xml:space="preserve"> </w:t>
      </w:r>
      <w:r>
        <w:rPr>
          <w:color w:val="4D4D4D"/>
          <w:sz w:val="20"/>
        </w:rPr>
        <w:t>out</w:t>
      </w:r>
      <w:r>
        <w:rPr>
          <w:color w:val="4D4D4D"/>
          <w:spacing w:val="-4"/>
          <w:sz w:val="20"/>
        </w:rPr>
        <w:t xml:space="preserve"> </w:t>
      </w:r>
      <w:r>
        <w:rPr>
          <w:color w:val="4D4D4D"/>
          <w:sz w:val="20"/>
        </w:rPr>
        <w:t>in</w:t>
      </w:r>
      <w:r>
        <w:rPr>
          <w:color w:val="4D4D4D"/>
          <w:spacing w:val="-4"/>
          <w:sz w:val="20"/>
        </w:rPr>
        <w:t xml:space="preserve"> </w:t>
      </w:r>
      <w:r>
        <w:rPr>
          <w:color w:val="4D4D4D"/>
          <w:sz w:val="20"/>
        </w:rPr>
        <w:t>this</w:t>
      </w:r>
      <w:r>
        <w:rPr>
          <w:color w:val="4D4D4D"/>
          <w:spacing w:val="-4"/>
          <w:sz w:val="20"/>
        </w:rPr>
        <w:t xml:space="preserve"> </w:t>
      </w:r>
      <w:r>
        <w:rPr>
          <w:color w:val="4D4D4D"/>
          <w:sz w:val="20"/>
        </w:rPr>
        <w:t>clause</w:t>
      </w:r>
      <w:r>
        <w:rPr>
          <w:color w:val="4D4D4D"/>
          <w:spacing w:val="-6"/>
          <w:sz w:val="20"/>
        </w:rPr>
        <w:t xml:space="preserve"> </w:t>
      </w:r>
      <w:r>
        <w:rPr>
          <w:color w:val="4D4D4D"/>
          <w:spacing w:val="-5"/>
          <w:sz w:val="20"/>
        </w:rPr>
        <w:t>9:</w:t>
      </w:r>
    </w:p>
    <w:p w14:paraId="78BAD30A" w14:textId="77777777" w:rsidR="002F753F" w:rsidRDefault="00BC3304">
      <w:pPr>
        <w:pStyle w:val="ListParagraph"/>
        <w:numPr>
          <w:ilvl w:val="2"/>
          <w:numId w:val="3"/>
        </w:numPr>
        <w:tabs>
          <w:tab w:val="left" w:pos="834"/>
        </w:tabs>
        <w:spacing w:before="7" w:line="273" w:lineRule="auto"/>
        <w:ind w:right="322" w:firstLine="0"/>
        <w:rPr>
          <w:sz w:val="20"/>
        </w:rPr>
      </w:pPr>
      <w:r>
        <w:rPr>
          <w:color w:val="4D4D4D"/>
          <w:sz w:val="20"/>
        </w:rPr>
        <w:t>the</w:t>
      </w:r>
      <w:r>
        <w:rPr>
          <w:color w:val="4D4D4D"/>
          <w:spacing w:val="-6"/>
          <w:sz w:val="20"/>
        </w:rPr>
        <w:t xml:space="preserve"> </w:t>
      </w:r>
      <w:r>
        <w:rPr>
          <w:color w:val="4D4D4D"/>
          <w:sz w:val="20"/>
        </w:rPr>
        <w:t>Supplier</w:t>
      </w:r>
      <w:r>
        <w:rPr>
          <w:color w:val="4D4D4D"/>
          <w:spacing w:val="-7"/>
          <w:sz w:val="20"/>
        </w:rPr>
        <w:t xml:space="preserve"> </w:t>
      </w:r>
      <w:r>
        <w:rPr>
          <w:color w:val="4D4D4D"/>
          <w:sz w:val="20"/>
        </w:rPr>
        <w:t>gives</w:t>
      </w:r>
      <w:r>
        <w:rPr>
          <w:color w:val="4D4D4D"/>
          <w:spacing w:val="-6"/>
          <w:sz w:val="20"/>
        </w:rPr>
        <w:t xml:space="preserve"> </w:t>
      </w:r>
      <w:r>
        <w:rPr>
          <w:color w:val="4D4D4D"/>
          <w:sz w:val="20"/>
        </w:rPr>
        <w:t>no</w:t>
      </w:r>
      <w:r>
        <w:rPr>
          <w:color w:val="4D4D4D"/>
          <w:spacing w:val="-6"/>
          <w:sz w:val="20"/>
        </w:rPr>
        <w:t xml:space="preserve"> </w:t>
      </w:r>
      <w:r>
        <w:rPr>
          <w:color w:val="4D4D4D"/>
          <w:sz w:val="20"/>
        </w:rPr>
        <w:t>warranties</w:t>
      </w:r>
      <w:r>
        <w:rPr>
          <w:color w:val="4D4D4D"/>
          <w:spacing w:val="-4"/>
          <w:sz w:val="20"/>
        </w:rPr>
        <w:t xml:space="preserve"> </w:t>
      </w:r>
      <w:r>
        <w:rPr>
          <w:color w:val="4D4D4D"/>
          <w:sz w:val="20"/>
        </w:rPr>
        <w:t>and</w:t>
      </w:r>
      <w:r>
        <w:rPr>
          <w:color w:val="4D4D4D"/>
          <w:spacing w:val="-7"/>
          <w:sz w:val="20"/>
        </w:rPr>
        <w:t xml:space="preserve"> </w:t>
      </w:r>
      <w:r>
        <w:rPr>
          <w:color w:val="4D4D4D"/>
          <w:sz w:val="20"/>
        </w:rPr>
        <w:t>makes</w:t>
      </w:r>
      <w:r>
        <w:rPr>
          <w:color w:val="4D4D4D"/>
          <w:spacing w:val="-6"/>
          <w:sz w:val="20"/>
        </w:rPr>
        <w:t xml:space="preserve"> </w:t>
      </w:r>
      <w:r>
        <w:rPr>
          <w:color w:val="4D4D4D"/>
          <w:sz w:val="20"/>
        </w:rPr>
        <w:t>no representations in relation to the Goods; and</w:t>
      </w:r>
    </w:p>
    <w:p w14:paraId="78BAD30B" w14:textId="77777777" w:rsidR="002F753F" w:rsidRDefault="00BC3304">
      <w:pPr>
        <w:pStyle w:val="ListParagraph"/>
        <w:numPr>
          <w:ilvl w:val="2"/>
          <w:numId w:val="3"/>
        </w:numPr>
        <w:tabs>
          <w:tab w:val="left" w:pos="834"/>
        </w:tabs>
        <w:spacing w:line="276" w:lineRule="auto"/>
        <w:ind w:right="401" w:firstLine="0"/>
        <w:rPr>
          <w:sz w:val="20"/>
        </w:rPr>
      </w:pPr>
      <w:r>
        <w:rPr>
          <w:color w:val="4D4D4D"/>
          <w:sz w:val="20"/>
        </w:rPr>
        <w:t>shall</w:t>
      </w:r>
      <w:r>
        <w:rPr>
          <w:color w:val="4D4D4D"/>
          <w:spacing w:val="-5"/>
          <w:sz w:val="20"/>
        </w:rPr>
        <w:t xml:space="preserve"> </w:t>
      </w:r>
      <w:r>
        <w:rPr>
          <w:color w:val="4D4D4D"/>
          <w:sz w:val="20"/>
        </w:rPr>
        <w:t>have</w:t>
      </w:r>
      <w:r>
        <w:rPr>
          <w:color w:val="4D4D4D"/>
          <w:spacing w:val="-4"/>
          <w:sz w:val="20"/>
        </w:rPr>
        <w:t xml:space="preserve"> </w:t>
      </w:r>
      <w:r>
        <w:rPr>
          <w:color w:val="4D4D4D"/>
          <w:sz w:val="20"/>
        </w:rPr>
        <w:t>no</w:t>
      </w:r>
      <w:r>
        <w:rPr>
          <w:color w:val="4D4D4D"/>
          <w:spacing w:val="-5"/>
          <w:sz w:val="20"/>
        </w:rPr>
        <w:t xml:space="preserve"> </w:t>
      </w:r>
      <w:r>
        <w:rPr>
          <w:color w:val="4D4D4D"/>
          <w:sz w:val="20"/>
        </w:rPr>
        <w:t>liability</w:t>
      </w:r>
      <w:r>
        <w:rPr>
          <w:color w:val="4D4D4D"/>
          <w:spacing w:val="-9"/>
          <w:sz w:val="20"/>
        </w:rPr>
        <w:t xml:space="preserve"> </w:t>
      </w:r>
      <w:r>
        <w:rPr>
          <w:color w:val="4D4D4D"/>
          <w:sz w:val="20"/>
        </w:rPr>
        <w:t>for</w:t>
      </w:r>
      <w:r>
        <w:rPr>
          <w:color w:val="4D4D4D"/>
          <w:spacing w:val="-6"/>
          <w:sz w:val="20"/>
        </w:rPr>
        <w:t xml:space="preserve"> </w:t>
      </w:r>
      <w:r>
        <w:rPr>
          <w:color w:val="4D4D4D"/>
          <w:sz w:val="20"/>
        </w:rPr>
        <w:t>their</w:t>
      </w:r>
      <w:r>
        <w:rPr>
          <w:color w:val="4D4D4D"/>
          <w:spacing w:val="-5"/>
          <w:sz w:val="20"/>
        </w:rPr>
        <w:t xml:space="preserve"> </w:t>
      </w:r>
      <w:r>
        <w:rPr>
          <w:color w:val="4D4D4D"/>
          <w:sz w:val="20"/>
        </w:rPr>
        <w:t>failure</w:t>
      </w:r>
      <w:r>
        <w:rPr>
          <w:color w:val="4D4D4D"/>
          <w:spacing w:val="-6"/>
          <w:sz w:val="20"/>
        </w:rPr>
        <w:t xml:space="preserve"> </w:t>
      </w:r>
      <w:r>
        <w:rPr>
          <w:color w:val="4D4D4D"/>
          <w:sz w:val="20"/>
        </w:rPr>
        <w:t>to</w:t>
      </w:r>
      <w:r>
        <w:rPr>
          <w:color w:val="4D4D4D"/>
          <w:spacing w:val="-4"/>
          <w:sz w:val="20"/>
        </w:rPr>
        <w:t xml:space="preserve"> </w:t>
      </w:r>
      <w:r>
        <w:rPr>
          <w:color w:val="4D4D4D"/>
          <w:sz w:val="20"/>
        </w:rPr>
        <w:t>comply with the warranty in clause 9.1</w:t>
      </w:r>
    </w:p>
    <w:p w14:paraId="78BAD30C" w14:textId="77777777" w:rsidR="002F753F" w:rsidRDefault="00BC3304">
      <w:pPr>
        <w:pStyle w:val="BodyText"/>
        <w:spacing w:line="271" w:lineRule="auto"/>
        <w:ind w:right="7"/>
      </w:pPr>
      <w:r>
        <w:rPr>
          <w:color w:val="4D4D4D"/>
        </w:rPr>
        <w:t>and</w:t>
      </w:r>
      <w:r>
        <w:rPr>
          <w:color w:val="4D4D4D"/>
          <w:spacing w:val="-7"/>
        </w:rPr>
        <w:t xml:space="preserve"> </w:t>
      </w:r>
      <w:r>
        <w:rPr>
          <w:color w:val="4D4D4D"/>
        </w:rPr>
        <w:t>all</w:t>
      </w:r>
      <w:r>
        <w:rPr>
          <w:color w:val="4D4D4D"/>
          <w:spacing w:val="-8"/>
        </w:rPr>
        <w:t xml:space="preserve"> </w:t>
      </w:r>
      <w:r>
        <w:rPr>
          <w:color w:val="4D4D4D"/>
        </w:rPr>
        <w:t>warranties</w:t>
      </w:r>
      <w:r>
        <w:rPr>
          <w:color w:val="4D4D4D"/>
          <w:spacing w:val="-6"/>
        </w:rPr>
        <w:t xml:space="preserve"> </w:t>
      </w:r>
      <w:r>
        <w:rPr>
          <w:color w:val="4D4D4D"/>
        </w:rPr>
        <w:t>and</w:t>
      </w:r>
      <w:r>
        <w:rPr>
          <w:color w:val="4D4D4D"/>
          <w:spacing w:val="-5"/>
        </w:rPr>
        <w:t xml:space="preserve"> </w:t>
      </w:r>
      <w:r>
        <w:rPr>
          <w:color w:val="4D4D4D"/>
        </w:rPr>
        <w:t>conditions</w:t>
      </w:r>
      <w:r>
        <w:rPr>
          <w:color w:val="4D4D4D"/>
          <w:spacing w:val="-8"/>
        </w:rPr>
        <w:t xml:space="preserve"> </w:t>
      </w:r>
      <w:r>
        <w:rPr>
          <w:color w:val="4D4D4D"/>
        </w:rPr>
        <w:t>(including</w:t>
      </w:r>
      <w:r>
        <w:rPr>
          <w:color w:val="4D4D4D"/>
          <w:spacing w:val="-7"/>
        </w:rPr>
        <w:t xml:space="preserve"> </w:t>
      </w:r>
      <w:r>
        <w:rPr>
          <w:color w:val="4D4D4D"/>
        </w:rPr>
        <w:t>the</w:t>
      </w:r>
      <w:r>
        <w:rPr>
          <w:color w:val="4D4D4D"/>
          <w:spacing w:val="-7"/>
        </w:rPr>
        <w:t xml:space="preserve"> </w:t>
      </w:r>
      <w:r>
        <w:rPr>
          <w:color w:val="4D4D4D"/>
        </w:rPr>
        <w:t>conditions implied by ss 13–15 of the Sale of Goods Act 1979), whether express or implied by statute, common law or otherwise are excluded to the extent permitted by law.</w:t>
      </w:r>
    </w:p>
    <w:p w14:paraId="78BAD30D" w14:textId="77777777" w:rsidR="002F753F" w:rsidRDefault="002F753F">
      <w:pPr>
        <w:pStyle w:val="BodyText"/>
        <w:spacing w:before="17"/>
        <w:ind w:left="0"/>
      </w:pPr>
    </w:p>
    <w:p w14:paraId="78BAD30E" w14:textId="77777777" w:rsidR="002F753F" w:rsidRDefault="00BC3304">
      <w:pPr>
        <w:pStyle w:val="Heading1"/>
        <w:numPr>
          <w:ilvl w:val="0"/>
          <w:numId w:val="3"/>
        </w:numPr>
        <w:tabs>
          <w:tab w:val="left" w:pos="834"/>
        </w:tabs>
        <w:spacing w:before="1"/>
      </w:pPr>
      <w:r>
        <w:rPr>
          <w:color w:val="4D4D4D"/>
        </w:rPr>
        <w:t>Indemnity</w:t>
      </w:r>
      <w:r>
        <w:rPr>
          <w:color w:val="4D4D4D"/>
          <w:spacing w:val="-10"/>
        </w:rPr>
        <w:t xml:space="preserve"> </w:t>
      </w:r>
      <w:r>
        <w:rPr>
          <w:color w:val="4D4D4D"/>
        </w:rPr>
        <w:t>and</w:t>
      </w:r>
      <w:r>
        <w:rPr>
          <w:color w:val="4D4D4D"/>
          <w:spacing w:val="-5"/>
        </w:rPr>
        <w:t xml:space="preserve"> </w:t>
      </w:r>
      <w:r>
        <w:rPr>
          <w:color w:val="4D4D4D"/>
          <w:spacing w:val="-2"/>
        </w:rPr>
        <w:t>insurance</w:t>
      </w:r>
    </w:p>
    <w:p w14:paraId="78BAD30F" w14:textId="77777777" w:rsidR="002F753F" w:rsidRDefault="00BC3304">
      <w:pPr>
        <w:pStyle w:val="BodyText"/>
        <w:spacing w:before="31" w:line="271" w:lineRule="auto"/>
        <w:ind w:right="7"/>
      </w:pPr>
      <w:r>
        <w:rPr>
          <w:color w:val="4D4D4D"/>
        </w:rPr>
        <w:t>The Customer shall indemnify the Supplier from and against any losses, damages, liability, costs (including legal</w:t>
      </w:r>
      <w:r>
        <w:rPr>
          <w:color w:val="4D4D4D"/>
          <w:spacing w:val="-6"/>
        </w:rPr>
        <w:t xml:space="preserve"> </w:t>
      </w:r>
      <w:r>
        <w:rPr>
          <w:color w:val="4D4D4D"/>
        </w:rPr>
        <w:t>fees)</w:t>
      </w:r>
      <w:r>
        <w:rPr>
          <w:color w:val="4D4D4D"/>
          <w:spacing w:val="-4"/>
        </w:rPr>
        <w:t xml:space="preserve"> </w:t>
      </w:r>
      <w:r>
        <w:rPr>
          <w:color w:val="4D4D4D"/>
        </w:rPr>
        <w:t>and</w:t>
      </w:r>
      <w:r>
        <w:rPr>
          <w:color w:val="4D4D4D"/>
          <w:spacing w:val="-5"/>
        </w:rPr>
        <w:t xml:space="preserve"> </w:t>
      </w:r>
      <w:r>
        <w:rPr>
          <w:color w:val="4D4D4D"/>
        </w:rPr>
        <w:t>expenses</w:t>
      </w:r>
      <w:r>
        <w:rPr>
          <w:color w:val="4D4D4D"/>
          <w:spacing w:val="-3"/>
        </w:rPr>
        <w:t xml:space="preserve"> </w:t>
      </w:r>
      <w:r>
        <w:rPr>
          <w:color w:val="4D4D4D"/>
        </w:rPr>
        <w:t>which</w:t>
      </w:r>
      <w:r>
        <w:rPr>
          <w:color w:val="4D4D4D"/>
          <w:spacing w:val="-5"/>
        </w:rPr>
        <w:t xml:space="preserve"> </w:t>
      </w:r>
      <w:r>
        <w:rPr>
          <w:color w:val="4D4D4D"/>
        </w:rPr>
        <w:t>the</w:t>
      </w:r>
      <w:r>
        <w:rPr>
          <w:color w:val="4D4D4D"/>
          <w:spacing w:val="-4"/>
        </w:rPr>
        <w:t xml:space="preserve"> </w:t>
      </w:r>
      <w:r>
        <w:rPr>
          <w:color w:val="4D4D4D"/>
        </w:rPr>
        <w:t>Supplier</w:t>
      </w:r>
      <w:r>
        <w:rPr>
          <w:color w:val="4D4D4D"/>
          <w:spacing w:val="-5"/>
        </w:rPr>
        <w:t xml:space="preserve"> </w:t>
      </w:r>
      <w:r>
        <w:rPr>
          <w:color w:val="4D4D4D"/>
        </w:rPr>
        <w:t>may</w:t>
      </w:r>
      <w:r>
        <w:rPr>
          <w:color w:val="4D4D4D"/>
          <w:spacing w:val="-8"/>
        </w:rPr>
        <w:t xml:space="preserve"> </w:t>
      </w:r>
      <w:r>
        <w:rPr>
          <w:color w:val="4D4D4D"/>
        </w:rPr>
        <w:t>suffer</w:t>
      </w:r>
      <w:r>
        <w:rPr>
          <w:color w:val="4D4D4D"/>
          <w:spacing w:val="-4"/>
        </w:rPr>
        <w:t xml:space="preserve"> </w:t>
      </w:r>
      <w:r>
        <w:rPr>
          <w:color w:val="4D4D4D"/>
        </w:rPr>
        <w:t>or incur directly or indirectly from the Customer’s breach of any of its obligations under the Contract.</w:t>
      </w:r>
    </w:p>
    <w:p w14:paraId="78BAD310" w14:textId="77777777" w:rsidR="002F753F" w:rsidRDefault="002F753F">
      <w:pPr>
        <w:pStyle w:val="BodyText"/>
        <w:spacing w:before="28"/>
        <w:ind w:left="0"/>
      </w:pPr>
    </w:p>
    <w:p w14:paraId="78BAD311" w14:textId="77777777" w:rsidR="002F753F" w:rsidRDefault="00BC3304">
      <w:pPr>
        <w:pStyle w:val="Heading1"/>
        <w:numPr>
          <w:ilvl w:val="0"/>
          <w:numId w:val="3"/>
        </w:numPr>
        <w:tabs>
          <w:tab w:val="left" w:pos="834"/>
        </w:tabs>
      </w:pPr>
      <w:r>
        <w:rPr>
          <w:color w:val="4D4D4D"/>
        </w:rPr>
        <w:t>Limitation</w:t>
      </w:r>
      <w:r>
        <w:rPr>
          <w:color w:val="4D4D4D"/>
          <w:spacing w:val="-6"/>
        </w:rPr>
        <w:t xml:space="preserve"> </w:t>
      </w:r>
      <w:r>
        <w:rPr>
          <w:color w:val="4D4D4D"/>
        </w:rPr>
        <w:t>of</w:t>
      </w:r>
      <w:r>
        <w:rPr>
          <w:color w:val="4D4D4D"/>
          <w:spacing w:val="-4"/>
        </w:rPr>
        <w:t xml:space="preserve"> </w:t>
      </w:r>
      <w:r>
        <w:rPr>
          <w:color w:val="4D4D4D"/>
          <w:spacing w:val="-2"/>
        </w:rPr>
        <w:t>liability</w:t>
      </w:r>
    </w:p>
    <w:p w14:paraId="78BAD312" w14:textId="77777777" w:rsidR="002F753F" w:rsidRDefault="00BC3304">
      <w:pPr>
        <w:pStyle w:val="ListParagraph"/>
        <w:numPr>
          <w:ilvl w:val="1"/>
          <w:numId w:val="3"/>
        </w:numPr>
        <w:tabs>
          <w:tab w:val="left" w:pos="834"/>
        </w:tabs>
        <w:spacing w:before="30" w:line="271" w:lineRule="auto"/>
        <w:ind w:right="143" w:firstLine="0"/>
        <w:rPr>
          <w:sz w:val="20"/>
        </w:rPr>
      </w:pPr>
      <w:r>
        <w:rPr>
          <w:color w:val="4D4D4D"/>
          <w:sz w:val="20"/>
        </w:rPr>
        <w:t>The extent of the parties’ liability under or in connection</w:t>
      </w:r>
      <w:r>
        <w:rPr>
          <w:color w:val="4D4D4D"/>
          <w:spacing w:val="-6"/>
          <w:sz w:val="20"/>
        </w:rPr>
        <w:t xml:space="preserve"> </w:t>
      </w:r>
      <w:r>
        <w:rPr>
          <w:color w:val="4D4D4D"/>
          <w:sz w:val="20"/>
        </w:rPr>
        <w:t>with</w:t>
      </w:r>
      <w:r>
        <w:rPr>
          <w:color w:val="4D4D4D"/>
          <w:spacing w:val="-5"/>
          <w:sz w:val="20"/>
        </w:rPr>
        <w:t xml:space="preserve"> </w:t>
      </w:r>
      <w:r>
        <w:rPr>
          <w:color w:val="4D4D4D"/>
          <w:sz w:val="20"/>
        </w:rPr>
        <w:t>the</w:t>
      </w:r>
      <w:r>
        <w:rPr>
          <w:color w:val="4D4D4D"/>
          <w:spacing w:val="-5"/>
          <w:sz w:val="20"/>
        </w:rPr>
        <w:t xml:space="preserve"> </w:t>
      </w:r>
      <w:r>
        <w:rPr>
          <w:color w:val="4D4D4D"/>
          <w:sz w:val="20"/>
        </w:rPr>
        <w:t>Contract</w:t>
      </w:r>
      <w:r>
        <w:rPr>
          <w:color w:val="4D4D4D"/>
          <w:spacing w:val="-7"/>
          <w:sz w:val="20"/>
        </w:rPr>
        <w:t xml:space="preserve"> </w:t>
      </w:r>
      <w:r>
        <w:rPr>
          <w:color w:val="4D4D4D"/>
          <w:sz w:val="20"/>
        </w:rPr>
        <w:t>(regardless</w:t>
      </w:r>
      <w:r>
        <w:rPr>
          <w:color w:val="4D4D4D"/>
          <w:spacing w:val="-6"/>
          <w:sz w:val="20"/>
        </w:rPr>
        <w:t xml:space="preserve"> </w:t>
      </w:r>
      <w:r>
        <w:rPr>
          <w:color w:val="4D4D4D"/>
          <w:sz w:val="20"/>
        </w:rPr>
        <w:t>of</w:t>
      </w:r>
      <w:r>
        <w:rPr>
          <w:color w:val="4D4D4D"/>
          <w:spacing w:val="-5"/>
          <w:sz w:val="20"/>
        </w:rPr>
        <w:t xml:space="preserve"> </w:t>
      </w:r>
      <w:r>
        <w:rPr>
          <w:color w:val="4D4D4D"/>
          <w:sz w:val="20"/>
        </w:rPr>
        <w:t>whether</w:t>
      </w:r>
      <w:r>
        <w:rPr>
          <w:color w:val="4D4D4D"/>
          <w:spacing w:val="-7"/>
          <w:sz w:val="20"/>
        </w:rPr>
        <w:t xml:space="preserve"> </w:t>
      </w:r>
      <w:r>
        <w:rPr>
          <w:color w:val="4D4D4D"/>
          <w:sz w:val="20"/>
        </w:rPr>
        <w:t>such liability arises in tort, contract or in any other way and whether or not caused by misrepresentation) shall be as set out in this clause 11.</w:t>
      </w:r>
    </w:p>
    <w:p w14:paraId="78BAD313" w14:textId="77777777" w:rsidR="002F753F" w:rsidRDefault="00BC3304">
      <w:pPr>
        <w:pStyle w:val="ListParagraph"/>
        <w:numPr>
          <w:ilvl w:val="1"/>
          <w:numId w:val="3"/>
        </w:numPr>
        <w:tabs>
          <w:tab w:val="left" w:pos="834"/>
        </w:tabs>
        <w:spacing w:before="2" w:line="273" w:lineRule="auto"/>
        <w:ind w:right="258" w:firstLine="0"/>
        <w:rPr>
          <w:sz w:val="20"/>
        </w:rPr>
      </w:pPr>
      <w:r>
        <w:rPr>
          <w:color w:val="4D4D4D"/>
          <w:sz w:val="20"/>
        </w:rPr>
        <w:t>Subject</w:t>
      </w:r>
      <w:r>
        <w:rPr>
          <w:color w:val="4D4D4D"/>
          <w:spacing w:val="-7"/>
          <w:sz w:val="20"/>
        </w:rPr>
        <w:t xml:space="preserve"> </w:t>
      </w:r>
      <w:r>
        <w:rPr>
          <w:color w:val="4D4D4D"/>
          <w:sz w:val="20"/>
        </w:rPr>
        <w:t>to</w:t>
      </w:r>
      <w:r>
        <w:rPr>
          <w:color w:val="4D4D4D"/>
          <w:spacing w:val="-7"/>
          <w:sz w:val="20"/>
        </w:rPr>
        <w:t xml:space="preserve"> </w:t>
      </w:r>
      <w:r>
        <w:rPr>
          <w:color w:val="4D4D4D"/>
          <w:sz w:val="20"/>
        </w:rPr>
        <w:t>clauses</w:t>
      </w:r>
      <w:r>
        <w:rPr>
          <w:color w:val="4D4D4D"/>
          <w:spacing w:val="-6"/>
          <w:sz w:val="20"/>
        </w:rPr>
        <w:t xml:space="preserve"> </w:t>
      </w:r>
      <w:r>
        <w:rPr>
          <w:color w:val="4D4D4D"/>
          <w:sz w:val="20"/>
        </w:rPr>
        <w:t>11.5</w:t>
      </w:r>
      <w:r>
        <w:rPr>
          <w:color w:val="4D4D4D"/>
          <w:spacing w:val="-7"/>
          <w:sz w:val="20"/>
        </w:rPr>
        <w:t xml:space="preserve"> </w:t>
      </w:r>
      <w:r>
        <w:rPr>
          <w:color w:val="4D4D4D"/>
          <w:sz w:val="20"/>
        </w:rPr>
        <w:t>and</w:t>
      </w:r>
      <w:r>
        <w:rPr>
          <w:color w:val="4D4D4D"/>
          <w:spacing w:val="-7"/>
          <w:sz w:val="20"/>
        </w:rPr>
        <w:t xml:space="preserve"> </w:t>
      </w:r>
      <w:r>
        <w:rPr>
          <w:color w:val="4D4D4D"/>
          <w:sz w:val="20"/>
        </w:rPr>
        <w:t>11.6,</w:t>
      </w:r>
      <w:r>
        <w:rPr>
          <w:color w:val="4D4D4D"/>
          <w:spacing w:val="-7"/>
          <w:sz w:val="20"/>
        </w:rPr>
        <w:t xml:space="preserve"> </w:t>
      </w:r>
      <w:r>
        <w:rPr>
          <w:color w:val="4D4D4D"/>
          <w:sz w:val="20"/>
        </w:rPr>
        <w:t>the</w:t>
      </w:r>
      <w:r>
        <w:rPr>
          <w:color w:val="4D4D4D"/>
          <w:spacing w:val="-6"/>
          <w:sz w:val="20"/>
        </w:rPr>
        <w:t xml:space="preserve"> </w:t>
      </w:r>
      <w:r>
        <w:rPr>
          <w:color w:val="4D4D4D"/>
          <w:sz w:val="20"/>
        </w:rPr>
        <w:t>Supplier’s total liability shall not exceed the Price.</w:t>
      </w:r>
    </w:p>
    <w:p w14:paraId="78BAD314" w14:textId="77777777" w:rsidR="002F753F" w:rsidRDefault="00BC3304">
      <w:pPr>
        <w:pStyle w:val="ListParagraph"/>
        <w:numPr>
          <w:ilvl w:val="1"/>
          <w:numId w:val="3"/>
        </w:numPr>
        <w:tabs>
          <w:tab w:val="left" w:pos="832"/>
        </w:tabs>
        <w:spacing w:before="82" w:line="271" w:lineRule="auto"/>
        <w:ind w:right="476" w:firstLine="0"/>
        <w:jc w:val="both"/>
        <w:rPr>
          <w:sz w:val="20"/>
        </w:rPr>
      </w:pPr>
      <w:r>
        <w:br w:type="column"/>
      </w:r>
      <w:r>
        <w:rPr>
          <w:color w:val="4D4D4D"/>
          <w:sz w:val="20"/>
        </w:rPr>
        <w:t>Subject</w:t>
      </w:r>
      <w:r>
        <w:rPr>
          <w:color w:val="4D4D4D"/>
          <w:spacing w:val="-6"/>
          <w:sz w:val="20"/>
        </w:rPr>
        <w:t xml:space="preserve"> </w:t>
      </w:r>
      <w:r>
        <w:rPr>
          <w:color w:val="4D4D4D"/>
          <w:sz w:val="20"/>
        </w:rPr>
        <w:t>to</w:t>
      </w:r>
      <w:r>
        <w:rPr>
          <w:color w:val="4D4D4D"/>
          <w:spacing w:val="-6"/>
          <w:sz w:val="20"/>
        </w:rPr>
        <w:t xml:space="preserve"> </w:t>
      </w:r>
      <w:r>
        <w:rPr>
          <w:color w:val="4D4D4D"/>
          <w:sz w:val="20"/>
        </w:rPr>
        <w:t>clauses</w:t>
      </w:r>
      <w:r>
        <w:rPr>
          <w:color w:val="4D4D4D"/>
          <w:spacing w:val="-5"/>
          <w:sz w:val="20"/>
        </w:rPr>
        <w:t xml:space="preserve"> </w:t>
      </w:r>
      <w:r>
        <w:rPr>
          <w:color w:val="4D4D4D"/>
          <w:sz w:val="20"/>
        </w:rPr>
        <w:t>11.5</w:t>
      </w:r>
      <w:r>
        <w:rPr>
          <w:color w:val="4D4D4D"/>
          <w:spacing w:val="-6"/>
          <w:sz w:val="20"/>
        </w:rPr>
        <w:t xml:space="preserve"> </w:t>
      </w:r>
      <w:r>
        <w:rPr>
          <w:color w:val="4D4D4D"/>
          <w:sz w:val="20"/>
        </w:rPr>
        <w:t>and</w:t>
      </w:r>
      <w:r>
        <w:rPr>
          <w:color w:val="4D4D4D"/>
          <w:spacing w:val="-6"/>
          <w:sz w:val="20"/>
        </w:rPr>
        <w:t xml:space="preserve"> </w:t>
      </w:r>
      <w:r>
        <w:rPr>
          <w:color w:val="4D4D4D"/>
          <w:sz w:val="20"/>
        </w:rPr>
        <w:t>11.6,</w:t>
      </w:r>
      <w:r>
        <w:rPr>
          <w:color w:val="4D4D4D"/>
          <w:spacing w:val="-6"/>
          <w:sz w:val="20"/>
        </w:rPr>
        <w:t xml:space="preserve"> </w:t>
      </w:r>
      <w:r>
        <w:rPr>
          <w:color w:val="4D4D4D"/>
          <w:sz w:val="20"/>
        </w:rPr>
        <w:t>the</w:t>
      </w:r>
      <w:r>
        <w:rPr>
          <w:color w:val="4D4D4D"/>
          <w:spacing w:val="-5"/>
          <w:sz w:val="20"/>
        </w:rPr>
        <w:t xml:space="preserve"> </w:t>
      </w:r>
      <w:r>
        <w:rPr>
          <w:color w:val="4D4D4D"/>
          <w:sz w:val="20"/>
        </w:rPr>
        <w:t>Supplier shall</w:t>
      </w:r>
      <w:r>
        <w:rPr>
          <w:color w:val="4D4D4D"/>
          <w:spacing w:val="-5"/>
          <w:sz w:val="20"/>
        </w:rPr>
        <w:t xml:space="preserve"> </w:t>
      </w:r>
      <w:r>
        <w:rPr>
          <w:color w:val="4D4D4D"/>
          <w:sz w:val="20"/>
        </w:rPr>
        <w:t>not</w:t>
      </w:r>
      <w:r>
        <w:rPr>
          <w:color w:val="4D4D4D"/>
          <w:spacing w:val="-4"/>
          <w:sz w:val="20"/>
        </w:rPr>
        <w:t xml:space="preserve"> </w:t>
      </w:r>
      <w:r>
        <w:rPr>
          <w:color w:val="4D4D4D"/>
          <w:sz w:val="20"/>
        </w:rPr>
        <w:t>be</w:t>
      </w:r>
      <w:r>
        <w:rPr>
          <w:color w:val="4D4D4D"/>
          <w:spacing w:val="-5"/>
          <w:sz w:val="20"/>
        </w:rPr>
        <w:t xml:space="preserve"> </w:t>
      </w:r>
      <w:r>
        <w:rPr>
          <w:color w:val="4D4D4D"/>
          <w:sz w:val="20"/>
        </w:rPr>
        <w:t>liable</w:t>
      </w:r>
      <w:r>
        <w:rPr>
          <w:color w:val="4D4D4D"/>
          <w:spacing w:val="-6"/>
          <w:sz w:val="20"/>
        </w:rPr>
        <w:t xml:space="preserve"> </w:t>
      </w:r>
      <w:r>
        <w:rPr>
          <w:color w:val="4D4D4D"/>
          <w:sz w:val="20"/>
        </w:rPr>
        <w:t>for</w:t>
      </w:r>
      <w:r>
        <w:rPr>
          <w:color w:val="4D4D4D"/>
          <w:spacing w:val="-6"/>
          <w:sz w:val="20"/>
        </w:rPr>
        <w:t xml:space="preserve"> </w:t>
      </w:r>
      <w:r>
        <w:rPr>
          <w:color w:val="4D4D4D"/>
          <w:sz w:val="20"/>
        </w:rPr>
        <w:t>consequential,</w:t>
      </w:r>
      <w:r>
        <w:rPr>
          <w:color w:val="4D4D4D"/>
          <w:spacing w:val="-4"/>
          <w:sz w:val="20"/>
        </w:rPr>
        <w:t xml:space="preserve"> </w:t>
      </w:r>
      <w:r>
        <w:rPr>
          <w:color w:val="4D4D4D"/>
          <w:sz w:val="20"/>
        </w:rPr>
        <w:t>indirect</w:t>
      </w:r>
      <w:r>
        <w:rPr>
          <w:color w:val="4D4D4D"/>
          <w:spacing w:val="-6"/>
          <w:sz w:val="20"/>
        </w:rPr>
        <w:t xml:space="preserve"> </w:t>
      </w:r>
      <w:r>
        <w:rPr>
          <w:color w:val="4D4D4D"/>
          <w:sz w:val="20"/>
        </w:rPr>
        <w:t>or</w:t>
      </w:r>
      <w:r>
        <w:rPr>
          <w:color w:val="4D4D4D"/>
          <w:spacing w:val="-5"/>
          <w:sz w:val="20"/>
        </w:rPr>
        <w:t xml:space="preserve"> </w:t>
      </w:r>
      <w:r>
        <w:rPr>
          <w:color w:val="4D4D4D"/>
          <w:sz w:val="20"/>
        </w:rPr>
        <w:t xml:space="preserve">special </w:t>
      </w:r>
      <w:r>
        <w:rPr>
          <w:color w:val="4D4D4D"/>
          <w:spacing w:val="-2"/>
          <w:sz w:val="20"/>
        </w:rPr>
        <w:t>losses.</w:t>
      </w:r>
    </w:p>
    <w:p w14:paraId="78BAD315" w14:textId="77777777" w:rsidR="002F753F" w:rsidRDefault="00BC3304">
      <w:pPr>
        <w:pStyle w:val="ListParagraph"/>
        <w:numPr>
          <w:ilvl w:val="1"/>
          <w:numId w:val="3"/>
        </w:numPr>
        <w:tabs>
          <w:tab w:val="left" w:pos="834"/>
        </w:tabs>
        <w:spacing w:before="1" w:line="271" w:lineRule="auto"/>
        <w:ind w:right="285" w:firstLine="0"/>
        <w:rPr>
          <w:sz w:val="20"/>
        </w:rPr>
      </w:pPr>
      <w:r>
        <w:rPr>
          <w:color w:val="4D4D4D"/>
          <w:sz w:val="20"/>
        </w:rPr>
        <w:t>Subject to clauses 11.5 and 11.6, the Supplier shall</w:t>
      </w:r>
      <w:r>
        <w:rPr>
          <w:color w:val="4D4D4D"/>
          <w:spacing w:val="-4"/>
          <w:sz w:val="20"/>
        </w:rPr>
        <w:t xml:space="preserve"> </w:t>
      </w:r>
      <w:r>
        <w:rPr>
          <w:color w:val="4D4D4D"/>
          <w:sz w:val="20"/>
        </w:rPr>
        <w:t>not</w:t>
      </w:r>
      <w:r>
        <w:rPr>
          <w:color w:val="4D4D4D"/>
          <w:spacing w:val="-3"/>
          <w:sz w:val="20"/>
        </w:rPr>
        <w:t xml:space="preserve"> </w:t>
      </w:r>
      <w:r>
        <w:rPr>
          <w:color w:val="4D4D4D"/>
          <w:sz w:val="20"/>
        </w:rPr>
        <w:t>be</w:t>
      </w:r>
      <w:r>
        <w:rPr>
          <w:color w:val="4D4D4D"/>
          <w:spacing w:val="-4"/>
          <w:sz w:val="20"/>
        </w:rPr>
        <w:t xml:space="preserve"> </w:t>
      </w:r>
      <w:r>
        <w:rPr>
          <w:color w:val="4D4D4D"/>
          <w:sz w:val="20"/>
        </w:rPr>
        <w:t>liable</w:t>
      </w:r>
      <w:r>
        <w:rPr>
          <w:color w:val="4D4D4D"/>
          <w:spacing w:val="-5"/>
          <w:sz w:val="20"/>
        </w:rPr>
        <w:t xml:space="preserve"> </w:t>
      </w:r>
      <w:r>
        <w:rPr>
          <w:color w:val="4D4D4D"/>
          <w:sz w:val="20"/>
        </w:rPr>
        <w:t>for</w:t>
      </w:r>
      <w:r>
        <w:rPr>
          <w:color w:val="4D4D4D"/>
          <w:spacing w:val="-5"/>
          <w:sz w:val="20"/>
        </w:rPr>
        <w:t xml:space="preserve"> </w:t>
      </w:r>
      <w:r>
        <w:rPr>
          <w:color w:val="4D4D4D"/>
          <w:sz w:val="20"/>
        </w:rPr>
        <w:t>any</w:t>
      </w:r>
      <w:r>
        <w:rPr>
          <w:color w:val="4D4D4D"/>
          <w:spacing w:val="-8"/>
          <w:sz w:val="20"/>
        </w:rPr>
        <w:t xml:space="preserve"> </w:t>
      </w:r>
      <w:r>
        <w:rPr>
          <w:color w:val="4D4D4D"/>
          <w:sz w:val="20"/>
        </w:rPr>
        <w:t>of</w:t>
      </w:r>
      <w:r>
        <w:rPr>
          <w:color w:val="4D4D4D"/>
          <w:spacing w:val="-1"/>
          <w:sz w:val="20"/>
        </w:rPr>
        <w:t xml:space="preserve"> </w:t>
      </w:r>
      <w:r>
        <w:rPr>
          <w:color w:val="4D4D4D"/>
          <w:sz w:val="20"/>
        </w:rPr>
        <w:t>the</w:t>
      </w:r>
      <w:r>
        <w:rPr>
          <w:color w:val="4D4D4D"/>
          <w:spacing w:val="-5"/>
          <w:sz w:val="20"/>
        </w:rPr>
        <w:t xml:space="preserve"> </w:t>
      </w:r>
      <w:r>
        <w:rPr>
          <w:color w:val="4D4D4D"/>
          <w:sz w:val="20"/>
        </w:rPr>
        <w:t>following</w:t>
      </w:r>
      <w:r>
        <w:rPr>
          <w:color w:val="4D4D4D"/>
          <w:spacing w:val="-3"/>
          <w:sz w:val="20"/>
        </w:rPr>
        <w:t xml:space="preserve"> </w:t>
      </w:r>
      <w:r>
        <w:rPr>
          <w:color w:val="4D4D4D"/>
          <w:sz w:val="20"/>
        </w:rPr>
        <w:t>(whether</w:t>
      </w:r>
      <w:r>
        <w:rPr>
          <w:color w:val="4D4D4D"/>
          <w:spacing w:val="-4"/>
          <w:sz w:val="20"/>
        </w:rPr>
        <w:t xml:space="preserve"> </w:t>
      </w:r>
      <w:r>
        <w:rPr>
          <w:color w:val="4D4D4D"/>
          <w:sz w:val="20"/>
        </w:rPr>
        <w:t>direct or indirect):</w:t>
      </w:r>
    </w:p>
    <w:p w14:paraId="78BAD316" w14:textId="77777777" w:rsidR="002F753F" w:rsidRDefault="00BC3304">
      <w:pPr>
        <w:pStyle w:val="ListParagraph"/>
        <w:numPr>
          <w:ilvl w:val="2"/>
          <w:numId w:val="3"/>
        </w:numPr>
        <w:tabs>
          <w:tab w:val="left" w:pos="833"/>
        </w:tabs>
        <w:ind w:left="833" w:hanging="707"/>
        <w:rPr>
          <w:sz w:val="20"/>
        </w:rPr>
      </w:pPr>
      <w:r>
        <w:rPr>
          <w:color w:val="4D4D4D"/>
          <w:sz w:val="20"/>
        </w:rPr>
        <w:t>loss</w:t>
      </w:r>
      <w:r>
        <w:rPr>
          <w:color w:val="4D4D4D"/>
          <w:spacing w:val="-4"/>
          <w:sz w:val="20"/>
        </w:rPr>
        <w:t xml:space="preserve"> </w:t>
      </w:r>
      <w:r>
        <w:rPr>
          <w:color w:val="4D4D4D"/>
          <w:sz w:val="20"/>
        </w:rPr>
        <w:t>of</w:t>
      </w:r>
      <w:r>
        <w:rPr>
          <w:color w:val="4D4D4D"/>
          <w:spacing w:val="-3"/>
          <w:sz w:val="20"/>
        </w:rPr>
        <w:t xml:space="preserve"> </w:t>
      </w:r>
      <w:r>
        <w:rPr>
          <w:color w:val="4D4D4D"/>
          <w:spacing w:val="-2"/>
          <w:sz w:val="20"/>
        </w:rPr>
        <w:t>profit;</w:t>
      </w:r>
    </w:p>
    <w:p w14:paraId="78BAD317" w14:textId="77777777" w:rsidR="002F753F" w:rsidRDefault="00BC3304">
      <w:pPr>
        <w:pStyle w:val="ListParagraph"/>
        <w:numPr>
          <w:ilvl w:val="2"/>
          <w:numId w:val="3"/>
        </w:numPr>
        <w:tabs>
          <w:tab w:val="left" w:pos="833"/>
        </w:tabs>
        <w:spacing w:before="29"/>
        <w:ind w:left="833" w:hanging="707"/>
        <w:rPr>
          <w:sz w:val="20"/>
        </w:rPr>
      </w:pPr>
      <w:r>
        <w:rPr>
          <w:color w:val="4D4D4D"/>
          <w:sz w:val="20"/>
        </w:rPr>
        <w:t>loss</w:t>
      </w:r>
      <w:r>
        <w:rPr>
          <w:color w:val="4D4D4D"/>
          <w:spacing w:val="-4"/>
          <w:sz w:val="20"/>
        </w:rPr>
        <w:t xml:space="preserve"> </w:t>
      </w:r>
      <w:r>
        <w:rPr>
          <w:color w:val="4D4D4D"/>
          <w:sz w:val="20"/>
        </w:rPr>
        <w:t>of</w:t>
      </w:r>
      <w:r>
        <w:rPr>
          <w:color w:val="4D4D4D"/>
          <w:spacing w:val="-3"/>
          <w:sz w:val="20"/>
        </w:rPr>
        <w:t xml:space="preserve"> </w:t>
      </w:r>
      <w:r>
        <w:rPr>
          <w:color w:val="4D4D4D"/>
          <w:spacing w:val="-2"/>
          <w:sz w:val="20"/>
        </w:rPr>
        <w:t>data;</w:t>
      </w:r>
    </w:p>
    <w:p w14:paraId="78BAD318" w14:textId="77777777" w:rsidR="002F753F" w:rsidRDefault="00BC3304">
      <w:pPr>
        <w:pStyle w:val="ListParagraph"/>
        <w:numPr>
          <w:ilvl w:val="2"/>
          <w:numId w:val="3"/>
        </w:numPr>
        <w:tabs>
          <w:tab w:val="left" w:pos="833"/>
        </w:tabs>
        <w:spacing w:before="30"/>
        <w:ind w:left="833" w:hanging="707"/>
        <w:rPr>
          <w:sz w:val="20"/>
        </w:rPr>
      </w:pPr>
      <w:r>
        <w:rPr>
          <w:color w:val="4D4D4D"/>
          <w:sz w:val="20"/>
        </w:rPr>
        <w:t>loss</w:t>
      </w:r>
      <w:r>
        <w:rPr>
          <w:color w:val="4D4D4D"/>
          <w:spacing w:val="-4"/>
          <w:sz w:val="20"/>
        </w:rPr>
        <w:t xml:space="preserve"> </w:t>
      </w:r>
      <w:r>
        <w:rPr>
          <w:color w:val="4D4D4D"/>
          <w:sz w:val="20"/>
        </w:rPr>
        <w:t>of</w:t>
      </w:r>
      <w:r>
        <w:rPr>
          <w:color w:val="4D4D4D"/>
          <w:spacing w:val="-3"/>
          <w:sz w:val="20"/>
        </w:rPr>
        <w:t xml:space="preserve"> </w:t>
      </w:r>
      <w:r>
        <w:rPr>
          <w:color w:val="4D4D4D"/>
          <w:spacing w:val="-4"/>
          <w:sz w:val="20"/>
        </w:rPr>
        <w:t>use;</w:t>
      </w:r>
    </w:p>
    <w:p w14:paraId="78BAD319" w14:textId="77777777" w:rsidR="002F753F" w:rsidRDefault="00BC3304">
      <w:pPr>
        <w:pStyle w:val="ListParagraph"/>
        <w:numPr>
          <w:ilvl w:val="2"/>
          <w:numId w:val="3"/>
        </w:numPr>
        <w:tabs>
          <w:tab w:val="left" w:pos="833"/>
        </w:tabs>
        <w:spacing w:before="31"/>
        <w:ind w:left="833" w:hanging="707"/>
        <w:rPr>
          <w:sz w:val="20"/>
        </w:rPr>
      </w:pPr>
      <w:r>
        <w:rPr>
          <w:color w:val="4D4D4D"/>
          <w:sz w:val="20"/>
        </w:rPr>
        <w:t>loss</w:t>
      </w:r>
      <w:r>
        <w:rPr>
          <w:color w:val="4D4D4D"/>
          <w:spacing w:val="-4"/>
          <w:sz w:val="20"/>
        </w:rPr>
        <w:t xml:space="preserve"> </w:t>
      </w:r>
      <w:r>
        <w:rPr>
          <w:color w:val="4D4D4D"/>
          <w:sz w:val="20"/>
        </w:rPr>
        <w:t>of</w:t>
      </w:r>
      <w:r>
        <w:rPr>
          <w:color w:val="4D4D4D"/>
          <w:spacing w:val="-3"/>
          <w:sz w:val="20"/>
        </w:rPr>
        <w:t xml:space="preserve"> </w:t>
      </w:r>
      <w:r>
        <w:rPr>
          <w:color w:val="4D4D4D"/>
          <w:spacing w:val="-2"/>
          <w:sz w:val="20"/>
        </w:rPr>
        <w:t>production;</w:t>
      </w:r>
    </w:p>
    <w:p w14:paraId="78BAD31A" w14:textId="77777777" w:rsidR="002F753F" w:rsidRDefault="00BC3304">
      <w:pPr>
        <w:pStyle w:val="ListParagraph"/>
        <w:numPr>
          <w:ilvl w:val="2"/>
          <w:numId w:val="3"/>
        </w:numPr>
        <w:tabs>
          <w:tab w:val="left" w:pos="833"/>
        </w:tabs>
        <w:spacing w:before="29"/>
        <w:ind w:left="833" w:hanging="707"/>
        <w:rPr>
          <w:sz w:val="20"/>
        </w:rPr>
      </w:pPr>
      <w:r>
        <w:rPr>
          <w:color w:val="4D4D4D"/>
          <w:sz w:val="20"/>
        </w:rPr>
        <w:t>loss</w:t>
      </w:r>
      <w:r>
        <w:rPr>
          <w:color w:val="4D4D4D"/>
          <w:spacing w:val="-4"/>
          <w:sz w:val="20"/>
        </w:rPr>
        <w:t xml:space="preserve"> </w:t>
      </w:r>
      <w:r>
        <w:rPr>
          <w:color w:val="4D4D4D"/>
          <w:sz w:val="20"/>
        </w:rPr>
        <w:t>of</w:t>
      </w:r>
      <w:r>
        <w:rPr>
          <w:color w:val="4D4D4D"/>
          <w:spacing w:val="-3"/>
          <w:sz w:val="20"/>
        </w:rPr>
        <w:t xml:space="preserve"> </w:t>
      </w:r>
      <w:r>
        <w:rPr>
          <w:color w:val="4D4D4D"/>
          <w:spacing w:val="-2"/>
          <w:sz w:val="20"/>
        </w:rPr>
        <w:t>contract;</w:t>
      </w:r>
    </w:p>
    <w:p w14:paraId="78BAD31B" w14:textId="77777777" w:rsidR="002F753F" w:rsidRDefault="00BC3304">
      <w:pPr>
        <w:pStyle w:val="ListParagraph"/>
        <w:numPr>
          <w:ilvl w:val="2"/>
          <w:numId w:val="3"/>
        </w:numPr>
        <w:tabs>
          <w:tab w:val="left" w:pos="833"/>
        </w:tabs>
        <w:spacing w:before="30"/>
        <w:ind w:left="833" w:hanging="707"/>
        <w:rPr>
          <w:sz w:val="20"/>
        </w:rPr>
      </w:pPr>
      <w:r>
        <w:rPr>
          <w:color w:val="4D4D4D"/>
          <w:sz w:val="20"/>
        </w:rPr>
        <w:t>loss</w:t>
      </w:r>
      <w:r>
        <w:rPr>
          <w:color w:val="4D4D4D"/>
          <w:spacing w:val="-4"/>
          <w:sz w:val="20"/>
        </w:rPr>
        <w:t xml:space="preserve"> </w:t>
      </w:r>
      <w:r>
        <w:rPr>
          <w:color w:val="4D4D4D"/>
          <w:sz w:val="20"/>
        </w:rPr>
        <w:t>of</w:t>
      </w:r>
      <w:r>
        <w:rPr>
          <w:color w:val="4D4D4D"/>
          <w:spacing w:val="-3"/>
          <w:sz w:val="20"/>
        </w:rPr>
        <w:t xml:space="preserve"> </w:t>
      </w:r>
      <w:r>
        <w:rPr>
          <w:color w:val="4D4D4D"/>
          <w:spacing w:val="-2"/>
          <w:sz w:val="20"/>
        </w:rPr>
        <w:t>opportunity;</w:t>
      </w:r>
    </w:p>
    <w:p w14:paraId="78BAD31C" w14:textId="77777777" w:rsidR="002F753F" w:rsidRDefault="00BC3304">
      <w:pPr>
        <w:pStyle w:val="ListParagraph"/>
        <w:numPr>
          <w:ilvl w:val="2"/>
          <w:numId w:val="3"/>
        </w:numPr>
        <w:tabs>
          <w:tab w:val="left" w:pos="833"/>
        </w:tabs>
        <w:spacing w:before="31" w:line="273" w:lineRule="auto"/>
        <w:ind w:right="112" w:firstLine="0"/>
        <w:rPr>
          <w:sz w:val="20"/>
        </w:rPr>
      </w:pPr>
      <w:r>
        <w:rPr>
          <w:color w:val="4D4D4D"/>
          <w:sz w:val="20"/>
        </w:rPr>
        <w:t>loss</w:t>
      </w:r>
      <w:r>
        <w:rPr>
          <w:color w:val="4D4D4D"/>
          <w:spacing w:val="-6"/>
          <w:sz w:val="20"/>
        </w:rPr>
        <w:t xml:space="preserve"> </w:t>
      </w:r>
      <w:r>
        <w:rPr>
          <w:color w:val="4D4D4D"/>
          <w:sz w:val="20"/>
        </w:rPr>
        <w:t>of</w:t>
      </w:r>
      <w:r>
        <w:rPr>
          <w:color w:val="4D4D4D"/>
          <w:spacing w:val="-5"/>
          <w:sz w:val="20"/>
        </w:rPr>
        <w:t xml:space="preserve"> </w:t>
      </w:r>
      <w:r>
        <w:rPr>
          <w:color w:val="4D4D4D"/>
          <w:sz w:val="20"/>
        </w:rPr>
        <w:t>savings,</w:t>
      </w:r>
      <w:r>
        <w:rPr>
          <w:color w:val="4D4D4D"/>
          <w:spacing w:val="-7"/>
          <w:sz w:val="20"/>
        </w:rPr>
        <w:t xml:space="preserve"> </w:t>
      </w:r>
      <w:r>
        <w:rPr>
          <w:color w:val="4D4D4D"/>
          <w:sz w:val="20"/>
        </w:rPr>
        <w:t>discount</w:t>
      </w:r>
      <w:r>
        <w:rPr>
          <w:color w:val="4D4D4D"/>
          <w:spacing w:val="-5"/>
          <w:sz w:val="20"/>
        </w:rPr>
        <w:t xml:space="preserve"> </w:t>
      </w:r>
      <w:r>
        <w:rPr>
          <w:color w:val="4D4D4D"/>
          <w:sz w:val="20"/>
        </w:rPr>
        <w:t>or</w:t>
      </w:r>
      <w:r>
        <w:rPr>
          <w:color w:val="4D4D4D"/>
          <w:spacing w:val="-4"/>
          <w:sz w:val="20"/>
        </w:rPr>
        <w:t xml:space="preserve"> </w:t>
      </w:r>
      <w:r>
        <w:rPr>
          <w:color w:val="4D4D4D"/>
          <w:sz w:val="20"/>
        </w:rPr>
        <w:t>rebate</w:t>
      </w:r>
      <w:r>
        <w:rPr>
          <w:color w:val="4D4D4D"/>
          <w:spacing w:val="-5"/>
          <w:sz w:val="20"/>
        </w:rPr>
        <w:t xml:space="preserve"> </w:t>
      </w:r>
      <w:r>
        <w:rPr>
          <w:color w:val="4D4D4D"/>
          <w:sz w:val="20"/>
        </w:rPr>
        <w:t>(whether</w:t>
      </w:r>
      <w:r>
        <w:rPr>
          <w:color w:val="4D4D4D"/>
          <w:spacing w:val="-6"/>
          <w:sz w:val="20"/>
        </w:rPr>
        <w:t xml:space="preserve"> </w:t>
      </w:r>
      <w:r>
        <w:rPr>
          <w:color w:val="4D4D4D"/>
          <w:sz w:val="20"/>
        </w:rPr>
        <w:t>actual or anticipated);</w:t>
      </w:r>
    </w:p>
    <w:p w14:paraId="78BAD31D" w14:textId="77777777" w:rsidR="002F753F" w:rsidRDefault="00BC3304">
      <w:pPr>
        <w:pStyle w:val="ListParagraph"/>
        <w:numPr>
          <w:ilvl w:val="2"/>
          <w:numId w:val="3"/>
        </w:numPr>
        <w:tabs>
          <w:tab w:val="left" w:pos="833"/>
        </w:tabs>
        <w:spacing w:line="224" w:lineRule="exact"/>
        <w:ind w:left="833" w:hanging="707"/>
        <w:rPr>
          <w:sz w:val="20"/>
        </w:rPr>
      </w:pPr>
      <w:r>
        <w:rPr>
          <w:color w:val="4D4D4D"/>
          <w:sz w:val="20"/>
        </w:rPr>
        <w:t>harm</w:t>
      </w:r>
      <w:r>
        <w:rPr>
          <w:color w:val="4D4D4D"/>
          <w:spacing w:val="-2"/>
          <w:sz w:val="20"/>
        </w:rPr>
        <w:t xml:space="preserve"> </w:t>
      </w:r>
      <w:r>
        <w:rPr>
          <w:color w:val="4D4D4D"/>
          <w:sz w:val="20"/>
        </w:rPr>
        <w:t>to</w:t>
      </w:r>
      <w:r>
        <w:rPr>
          <w:color w:val="4D4D4D"/>
          <w:spacing w:val="-7"/>
          <w:sz w:val="20"/>
        </w:rPr>
        <w:t xml:space="preserve"> </w:t>
      </w:r>
      <w:r>
        <w:rPr>
          <w:color w:val="4D4D4D"/>
          <w:sz w:val="20"/>
        </w:rPr>
        <w:t>reputation</w:t>
      </w:r>
      <w:r>
        <w:rPr>
          <w:color w:val="4D4D4D"/>
          <w:spacing w:val="-4"/>
          <w:sz w:val="20"/>
        </w:rPr>
        <w:t xml:space="preserve"> </w:t>
      </w:r>
      <w:r>
        <w:rPr>
          <w:color w:val="4D4D4D"/>
          <w:sz w:val="20"/>
        </w:rPr>
        <w:t>or</w:t>
      </w:r>
      <w:r>
        <w:rPr>
          <w:color w:val="4D4D4D"/>
          <w:spacing w:val="-6"/>
          <w:sz w:val="20"/>
        </w:rPr>
        <w:t xml:space="preserve"> </w:t>
      </w:r>
      <w:r>
        <w:rPr>
          <w:color w:val="4D4D4D"/>
          <w:sz w:val="20"/>
        </w:rPr>
        <w:t>loss</w:t>
      </w:r>
      <w:r>
        <w:rPr>
          <w:color w:val="4D4D4D"/>
          <w:spacing w:val="-5"/>
          <w:sz w:val="20"/>
        </w:rPr>
        <w:t xml:space="preserve"> </w:t>
      </w:r>
      <w:r>
        <w:rPr>
          <w:color w:val="4D4D4D"/>
          <w:sz w:val="20"/>
        </w:rPr>
        <w:t>of</w:t>
      </w:r>
      <w:r>
        <w:rPr>
          <w:color w:val="4D4D4D"/>
          <w:spacing w:val="-4"/>
          <w:sz w:val="20"/>
        </w:rPr>
        <w:t xml:space="preserve"> </w:t>
      </w:r>
      <w:r>
        <w:rPr>
          <w:color w:val="4D4D4D"/>
          <w:spacing w:val="-2"/>
          <w:sz w:val="20"/>
        </w:rPr>
        <w:t>goodwill.</w:t>
      </w:r>
    </w:p>
    <w:p w14:paraId="78BAD31E" w14:textId="77777777" w:rsidR="002F753F" w:rsidRDefault="00BC3304">
      <w:pPr>
        <w:pStyle w:val="ListParagraph"/>
        <w:numPr>
          <w:ilvl w:val="1"/>
          <w:numId w:val="3"/>
        </w:numPr>
        <w:tabs>
          <w:tab w:val="left" w:pos="834"/>
        </w:tabs>
        <w:spacing w:before="33"/>
        <w:ind w:left="834"/>
        <w:rPr>
          <w:sz w:val="20"/>
        </w:rPr>
      </w:pPr>
      <w:r>
        <w:rPr>
          <w:color w:val="4D4D4D"/>
          <w:sz w:val="20"/>
        </w:rPr>
        <w:t>The</w:t>
      </w:r>
      <w:r>
        <w:rPr>
          <w:color w:val="4D4D4D"/>
          <w:spacing w:val="-7"/>
          <w:sz w:val="20"/>
        </w:rPr>
        <w:t xml:space="preserve"> </w:t>
      </w:r>
      <w:r>
        <w:rPr>
          <w:color w:val="4D4D4D"/>
          <w:sz w:val="20"/>
        </w:rPr>
        <w:t>limitations</w:t>
      </w:r>
      <w:r>
        <w:rPr>
          <w:color w:val="4D4D4D"/>
          <w:spacing w:val="-6"/>
          <w:sz w:val="20"/>
        </w:rPr>
        <w:t xml:space="preserve"> </w:t>
      </w:r>
      <w:r>
        <w:rPr>
          <w:color w:val="4D4D4D"/>
          <w:sz w:val="20"/>
        </w:rPr>
        <w:t>of</w:t>
      </w:r>
      <w:r>
        <w:rPr>
          <w:color w:val="4D4D4D"/>
          <w:spacing w:val="-4"/>
          <w:sz w:val="20"/>
        </w:rPr>
        <w:t xml:space="preserve"> </w:t>
      </w:r>
      <w:r>
        <w:rPr>
          <w:color w:val="4D4D4D"/>
          <w:sz w:val="20"/>
        </w:rPr>
        <w:t>liability</w:t>
      </w:r>
      <w:r>
        <w:rPr>
          <w:color w:val="4D4D4D"/>
          <w:spacing w:val="-9"/>
          <w:sz w:val="20"/>
        </w:rPr>
        <w:t xml:space="preserve"> </w:t>
      </w:r>
      <w:r>
        <w:rPr>
          <w:color w:val="4D4D4D"/>
          <w:sz w:val="20"/>
        </w:rPr>
        <w:t>set</w:t>
      </w:r>
      <w:r>
        <w:rPr>
          <w:color w:val="4D4D4D"/>
          <w:spacing w:val="-6"/>
          <w:sz w:val="20"/>
        </w:rPr>
        <w:t xml:space="preserve"> </w:t>
      </w:r>
      <w:r>
        <w:rPr>
          <w:color w:val="4D4D4D"/>
          <w:sz w:val="20"/>
        </w:rPr>
        <w:t>out</w:t>
      </w:r>
      <w:r>
        <w:rPr>
          <w:color w:val="4D4D4D"/>
          <w:spacing w:val="-4"/>
          <w:sz w:val="20"/>
        </w:rPr>
        <w:t xml:space="preserve"> </w:t>
      </w:r>
      <w:r>
        <w:rPr>
          <w:color w:val="4D4D4D"/>
          <w:sz w:val="20"/>
        </w:rPr>
        <w:t>in</w:t>
      </w:r>
      <w:r>
        <w:rPr>
          <w:color w:val="4D4D4D"/>
          <w:spacing w:val="-6"/>
          <w:sz w:val="20"/>
        </w:rPr>
        <w:t xml:space="preserve"> </w:t>
      </w:r>
      <w:r>
        <w:rPr>
          <w:color w:val="4D4D4D"/>
          <w:sz w:val="20"/>
        </w:rPr>
        <w:t>clauses</w:t>
      </w:r>
      <w:r>
        <w:rPr>
          <w:color w:val="4D4D4D"/>
          <w:spacing w:val="-5"/>
          <w:sz w:val="20"/>
        </w:rPr>
        <w:t xml:space="preserve"> </w:t>
      </w:r>
      <w:r>
        <w:rPr>
          <w:color w:val="4D4D4D"/>
          <w:sz w:val="20"/>
        </w:rPr>
        <w:t>11.2</w:t>
      </w:r>
      <w:r>
        <w:rPr>
          <w:color w:val="4D4D4D"/>
          <w:spacing w:val="-4"/>
          <w:sz w:val="20"/>
        </w:rPr>
        <w:t xml:space="preserve"> </w:t>
      </w:r>
      <w:r>
        <w:rPr>
          <w:color w:val="4D4D4D"/>
          <w:spacing w:val="-5"/>
          <w:sz w:val="20"/>
        </w:rPr>
        <w:t>to</w:t>
      </w:r>
    </w:p>
    <w:p w14:paraId="78BAD31F" w14:textId="77777777" w:rsidR="002F753F" w:rsidRDefault="00BC3304">
      <w:pPr>
        <w:pStyle w:val="BodyText"/>
        <w:spacing w:before="31" w:line="271" w:lineRule="auto"/>
      </w:pPr>
      <w:r>
        <w:rPr>
          <w:color w:val="4D4D4D"/>
        </w:rPr>
        <w:t>11.4</w:t>
      </w:r>
      <w:r>
        <w:rPr>
          <w:color w:val="4D4D4D"/>
          <w:spacing w:val="-4"/>
        </w:rPr>
        <w:t xml:space="preserve"> </w:t>
      </w:r>
      <w:r>
        <w:rPr>
          <w:color w:val="4D4D4D"/>
        </w:rPr>
        <w:t>shall</w:t>
      </w:r>
      <w:r>
        <w:rPr>
          <w:color w:val="4D4D4D"/>
          <w:spacing w:val="-5"/>
        </w:rPr>
        <w:t xml:space="preserve"> </w:t>
      </w:r>
      <w:r>
        <w:rPr>
          <w:color w:val="4D4D4D"/>
        </w:rPr>
        <w:t>not</w:t>
      </w:r>
      <w:r>
        <w:rPr>
          <w:color w:val="4D4D4D"/>
          <w:spacing w:val="-4"/>
        </w:rPr>
        <w:t xml:space="preserve"> </w:t>
      </w:r>
      <w:r>
        <w:rPr>
          <w:color w:val="4D4D4D"/>
        </w:rPr>
        <w:t>apply</w:t>
      </w:r>
      <w:r>
        <w:rPr>
          <w:color w:val="4D4D4D"/>
          <w:spacing w:val="-5"/>
        </w:rPr>
        <w:t xml:space="preserve"> </w:t>
      </w:r>
      <w:r>
        <w:rPr>
          <w:color w:val="4D4D4D"/>
        </w:rPr>
        <w:t>in</w:t>
      </w:r>
      <w:r>
        <w:rPr>
          <w:color w:val="4D4D4D"/>
          <w:spacing w:val="-4"/>
        </w:rPr>
        <w:t xml:space="preserve"> </w:t>
      </w:r>
      <w:r>
        <w:rPr>
          <w:color w:val="4D4D4D"/>
        </w:rPr>
        <w:t>respect</w:t>
      </w:r>
      <w:r>
        <w:rPr>
          <w:color w:val="4D4D4D"/>
          <w:spacing w:val="-4"/>
        </w:rPr>
        <w:t xml:space="preserve"> </w:t>
      </w:r>
      <w:r>
        <w:rPr>
          <w:color w:val="4D4D4D"/>
        </w:rPr>
        <w:t>of</w:t>
      </w:r>
      <w:r>
        <w:rPr>
          <w:color w:val="4D4D4D"/>
          <w:spacing w:val="-3"/>
        </w:rPr>
        <w:t xml:space="preserve"> </w:t>
      </w:r>
      <w:r>
        <w:rPr>
          <w:color w:val="4D4D4D"/>
        </w:rPr>
        <w:t>any</w:t>
      </w:r>
      <w:r>
        <w:rPr>
          <w:color w:val="4D4D4D"/>
          <w:spacing w:val="-5"/>
        </w:rPr>
        <w:t xml:space="preserve"> </w:t>
      </w:r>
      <w:r>
        <w:rPr>
          <w:color w:val="4D4D4D"/>
        </w:rPr>
        <w:t>indemnities</w:t>
      </w:r>
      <w:r>
        <w:rPr>
          <w:color w:val="4D4D4D"/>
          <w:spacing w:val="-2"/>
        </w:rPr>
        <w:t xml:space="preserve"> </w:t>
      </w:r>
      <w:r>
        <w:rPr>
          <w:color w:val="4D4D4D"/>
        </w:rPr>
        <w:t>given</w:t>
      </w:r>
      <w:r>
        <w:rPr>
          <w:color w:val="4D4D4D"/>
          <w:spacing w:val="-4"/>
        </w:rPr>
        <w:t xml:space="preserve"> </w:t>
      </w:r>
      <w:r>
        <w:rPr>
          <w:color w:val="4D4D4D"/>
        </w:rPr>
        <w:t>by the Customer under the Contract.</w:t>
      </w:r>
    </w:p>
    <w:p w14:paraId="78BAD320" w14:textId="77777777" w:rsidR="002F753F" w:rsidRDefault="00BC3304">
      <w:pPr>
        <w:pStyle w:val="ListParagraph"/>
        <w:numPr>
          <w:ilvl w:val="1"/>
          <w:numId w:val="3"/>
        </w:numPr>
        <w:tabs>
          <w:tab w:val="left" w:pos="834"/>
        </w:tabs>
        <w:spacing w:line="271" w:lineRule="auto"/>
        <w:ind w:right="333" w:firstLine="0"/>
        <w:rPr>
          <w:sz w:val="20"/>
        </w:rPr>
      </w:pPr>
      <w:r>
        <w:rPr>
          <w:color w:val="4D4D4D"/>
          <w:sz w:val="20"/>
        </w:rPr>
        <w:t>Notwithstanding any other provision of the Contract,</w:t>
      </w:r>
      <w:r>
        <w:rPr>
          <w:color w:val="4D4D4D"/>
          <w:spacing w:val="-5"/>
          <w:sz w:val="20"/>
        </w:rPr>
        <w:t xml:space="preserve"> </w:t>
      </w:r>
      <w:r>
        <w:rPr>
          <w:color w:val="4D4D4D"/>
          <w:sz w:val="20"/>
        </w:rPr>
        <w:t>the</w:t>
      </w:r>
      <w:r>
        <w:rPr>
          <w:color w:val="4D4D4D"/>
          <w:spacing w:val="-4"/>
          <w:sz w:val="20"/>
        </w:rPr>
        <w:t xml:space="preserve"> </w:t>
      </w:r>
      <w:r>
        <w:rPr>
          <w:color w:val="4D4D4D"/>
          <w:sz w:val="20"/>
        </w:rPr>
        <w:t>liability</w:t>
      </w:r>
      <w:r>
        <w:rPr>
          <w:color w:val="4D4D4D"/>
          <w:spacing w:val="-6"/>
          <w:sz w:val="20"/>
        </w:rPr>
        <w:t xml:space="preserve"> </w:t>
      </w:r>
      <w:r>
        <w:rPr>
          <w:color w:val="4D4D4D"/>
          <w:sz w:val="20"/>
        </w:rPr>
        <w:t>of</w:t>
      </w:r>
      <w:r>
        <w:rPr>
          <w:color w:val="4D4D4D"/>
          <w:spacing w:val="-3"/>
          <w:sz w:val="20"/>
        </w:rPr>
        <w:t xml:space="preserve"> </w:t>
      </w:r>
      <w:r>
        <w:rPr>
          <w:color w:val="4D4D4D"/>
          <w:sz w:val="20"/>
        </w:rPr>
        <w:t>the</w:t>
      </w:r>
      <w:r>
        <w:rPr>
          <w:color w:val="4D4D4D"/>
          <w:spacing w:val="-3"/>
          <w:sz w:val="20"/>
        </w:rPr>
        <w:t xml:space="preserve"> </w:t>
      </w:r>
      <w:r>
        <w:rPr>
          <w:color w:val="4D4D4D"/>
          <w:sz w:val="20"/>
        </w:rPr>
        <w:t>parties</w:t>
      </w:r>
      <w:r>
        <w:rPr>
          <w:color w:val="4D4D4D"/>
          <w:spacing w:val="-4"/>
          <w:sz w:val="20"/>
        </w:rPr>
        <w:t xml:space="preserve"> </w:t>
      </w:r>
      <w:r>
        <w:rPr>
          <w:color w:val="4D4D4D"/>
          <w:sz w:val="20"/>
        </w:rPr>
        <w:t>shall</w:t>
      </w:r>
      <w:r>
        <w:rPr>
          <w:color w:val="4D4D4D"/>
          <w:spacing w:val="-6"/>
          <w:sz w:val="20"/>
        </w:rPr>
        <w:t xml:space="preserve"> </w:t>
      </w:r>
      <w:r>
        <w:rPr>
          <w:color w:val="4D4D4D"/>
          <w:sz w:val="20"/>
        </w:rPr>
        <w:t>not</w:t>
      </w:r>
      <w:r>
        <w:rPr>
          <w:color w:val="4D4D4D"/>
          <w:spacing w:val="-5"/>
          <w:sz w:val="20"/>
        </w:rPr>
        <w:t xml:space="preserve"> </w:t>
      </w:r>
      <w:r>
        <w:rPr>
          <w:color w:val="4D4D4D"/>
          <w:sz w:val="20"/>
        </w:rPr>
        <w:t>be</w:t>
      </w:r>
      <w:r>
        <w:rPr>
          <w:color w:val="4D4D4D"/>
          <w:spacing w:val="-5"/>
          <w:sz w:val="20"/>
        </w:rPr>
        <w:t xml:space="preserve"> </w:t>
      </w:r>
      <w:r>
        <w:rPr>
          <w:color w:val="4D4D4D"/>
          <w:sz w:val="20"/>
        </w:rPr>
        <w:t>limited</w:t>
      </w:r>
      <w:r>
        <w:rPr>
          <w:color w:val="4D4D4D"/>
          <w:spacing w:val="-6"/>
          <w:sz w:val="20"/>
        </w:rPr>
        <w:t xml:space="preserve"> </w:t>
      </w:r>
      <w:r>
        <w:rPr>
          <w:color w:val="4D4D4D"/>
          <w:sz w:val="20"/>
        </w:rPr>
        <w:t>in any way in respect of the following:</w:t>
      </w:r>
    </w:p>
    <w:p w14:paraId="78BAD321" w14:textId="77777777" w:rsidR="002F753F" w:rsidRDefault="00BC3304">
      <w:pPr>
        <w:pStyle w:val="ListParagraph"/>
        <w:numPr>
          <w:ilvl w:val="2"/>
          <w:numId w:val="3"/>
        </w:numPr>
        <w:tabs>
          <w:tab w:val="left" w:pos="833"/>
        </w:tabs>
        <w:ind w:left="833" w:hanging="707"/>
        <w:rPr>
          <w:sz w:val="20"/>
        </w:rPr>
      </w:pPr>
      <w:r>
        <w:rPr>
          <w:color w:val="4D4D4D"/>
          <w:sz w:val="20"/>
        </w:rPr>
        <w:t>death</w:t>
      </w:r>
      <w:r>
        <w:rPr>
          <w:color w:val="4D4D4D"/>
          <w:spacing w:val="-6"/>
          <w:sz w:val="20"/>
        </w:rPr>
        <w:t xml:space="preserve"> </w:t>
      </w:r>
      <w:r>
        <w:rPr>
          <w:color w:val="4D4D4D"/>
          <w:sz w:val="20"/>
        </w:rPr>
        <w:t>or</w:t>
      </w:r>
      <w:r>
        <w:rPr>
          <w:color w:val="4D4D4D"/>
          <w:spacing w:val="-4"/>
          <w:sz w:val="20"/>
        </w:rPr>
        <w:t xml:space="preserve"> </w:t>
      </w:r>
      <w:r>
        <w:rPr>
          <w:color w:val="4D4D4D"/>
          <w:sz w:val="20"/>
        </w:rPr>
        <w:t>personal</w:t>
      </w:r>
      <w:r>
        <w:rPr>
          <w:color w:val="4D4D4D"/>
          <w:spacing w:val="-6"/>
          <w:sz w:val="20"/>
        </w:rPr>
        <w:t xml:space="preserve"> </w:t>
      </w:r>
      <w:r>
        <w:rPr>
          <w:color w:val="4D4D4D"/>
          <w:sz w:val="20"/>
        </w:rPr>
        <w:t>injury</w:t>
      </w:r>
      <w:r>
        <w:rPr>
          <w:color w:val="4D4D4D"/>
          <w:spacing w:val="-8"/>
          <w:sz w:val="20"/>
        </w:rPr>
        <w:t xml:space="preserve"> </w:t>
      </w:r>
      <w:r>
        <w:rPr>
          <w:color w:val="4D4D4D"/>
          <w:sz w:val="20"/>
        </w:rPr>
        <w:t>caused</w:t>
      </w:r>
      <w:r>
        <w:rPr>
          <w:color w:val="4D4D4D"/>
          <w:spacing w:val="-6"/>
          <w:sz w:val="20"/>
        </w:rPr>
        <w:t xml:space="preserve"> </w:t>
      </w:r>
      <w:r>
        <w:rPr>
          <w:color w:val="4D4D4D"/>
          <w:sz w:val="20"/>
        </w:rPr>
        <w:t>by</w:t>
      </w:r>
      <w:r>
        <w:rPr>
          <w:color w:val="4D4D4D"/>
          <w:spacing w:val="-8"/>
          <w:sz w:val="20"/>
        </w:rPr>
        <w:t xml:space="preserve"> </w:t>
      </w:r>
      <w:r>
        <w:rPr>
          <w:color w:val="4D4D4D"/>
          <w:spacing w:val="-2"/>
          <w:sz w:val="20"/>
        </w:rPr>
        <w:t>negligence;</w:t>
      </w:r>
    </w:p>
    <w:p w14:paraId="78BAD322" w14:textId="77777777" w:rsidR="002F753F" w:rsidRDefault="00BC3304">
      <w:pPr>
        <w:pStyle w:val="ListParagraph"/>
        <w:numPr>
          <w:ilvl w:val="2"/>
          <w:numId w:val="3"/>
        </w:numPr>
        <w:tabs>
          <w:tab w:val="left" w:pos="833"/>
        </w:tabs>
        <w:spacing w:before="28"/>
        <w:ind w:left="833" w:hanging="707"/>
        <w:rPr>
          <w:sz w:val="20"/>
        </w:rPr>
      </w:pPr>
      <w:r>
        <w:rPr>
          <w:color w:val="4D4D4D"/>
          <w:sz w:val="20"/>
        </w:rPr>
        <w:t>fraud</w:t>
      </w:r>
      <w:r>
        <w:rPr>
          <w:color w:val="4D4D4D"/>
          <w:spacing w:val="-8"/>
          <w:sz w:val="20"/>
        </w:rPr>
        <w:t xml:space="preserve"> </w:t>
      </w:r>
      <w:r>
        <w:rPr>
          <w:color w:val="4D4D4D"/>
          <w:sz w:val="20"/>
        </w:rPr>
        <w:t>or</w:t>
      </w:r>
      <w:r>
        <w:rPr>
          <w:color w:val="4D4D4D"/>
          <w:spacing w:val="-7"/>
          <w:sz w:val="20"/>
        </w:rPr>
        <w:t xml:space="preserve"> </w:t>
      </w:r>
      <w:r>
        <w:rPr>
          <w:color w:val="4D4D4D"/>
          <w:sz w:val="20"/>
        </w:rPr>
        <w:t>fraudulent</w:t>
      </w:r>
      <w:r>
        <w:rPr>
          <w:color w:val="4D4D4D"/>
          <w:spacing w:val="-8"/>
          <w:sz w:val="20"/>
        </w:rPr>
        <w:t xml:space="preserve"> </w:t>
      </w:r>
      <w:r>
        <w:rPr>
          <w:color w:val="4D4D4D"/>
          <w:spacing w:val="-2"/>
          <w:sz w:val="20"/>
        </w:rPr>
        <w:t>misrepresentation;</w:t>
      </w:r>
    </w:p>
    <w:p w14:paraId="78BAD323" w14:textId="77777777" w:rsidR="002F753F" w:rsidRDefault="00BC3304">
      <w:pPr>
        <w:pStyle w:val="ListParagraph"/>
        <w:numPr>
          <w:ilvl w:val="2"/>
          <w:numId w:val="3"/>
        </w:numPr>
        <w:tabs>
          <w:tab w:val="left" w:pos="832"/>
        </w:tabs>
        <w:spacing w:before="30" w:line="276" w:lineRule="auto"/>
        <w:ind w:right="512" w:firstLine="0"/>
        <w:rPr>
          <w:sz w:val="20"/>
        </w:rPr>
      </w:pPr>
      <w:r>
        <w:rPr>
          <w:color w:val="4D4D4D"/>
          <w:sz w:val="20"/>
        </w:rPr>
        <w:t>any</w:t>
      </w:r>
      <w:r>
        <w:rPr>
          <w:color w:val="4D4D4D"/>
          <w:spacing w:val="-7"/>
          <w:sz w:val="20"/>
        </w:rPr>
        <w:t xml:space="preserve"> </w:t>
      </w:r>
      <w:r>
        <w:rPr>
          <w:color w:val="4D4D4D"/>
          <w:sz w:val="20"/>
        </w:rPr>
        <w:t>other</w:t>
      </w:r>
      <w:r>
        <w:rPr>
          <w:color w:val="4D4D4D"/>
          <w:spacing w:val="-6"/>
          <w:sz w:val="20"/>
        </w:rPr>
        <w:t xml:space="preserve"> </w:t>
      </w:r>
      <w:r>
        <w:rPr>
          <w:color w:val="4D4D4D"/>
          <w:sz w:val="20"/>
        </w:rPr>
        <w:t>losses</w:t>
      </w:r>
      <w:r>
        <w:rPr>
          <w:color w:val="4D4D4D"/>
          <w:spacing w:val="-3"/>
          <w:sz w:val="20"/>
        </w:rPr>
        <w:t xml:space="preserve"> </w:t>
      </w:r>
      <w:r>
        <w:rPr>
          <w:color w:val="4D4D4D"/>
          <w:sz w:val="20"/>
        </w:rPr>
        <w:t>which</w:t>
      </w:r>
      <w:r>
        <w:rPr>
          <w:color w:val="4D4D4D"/>
          <w:spacing w:val="-6"/>
          <w:sz w:val="20"/>
        </w:rPr>
        <w:t xml:space="preserve"> </w:t>
      </w:r>
      <w:r>
        <w:rPr>
          <w:color w:val="4D4D4D"/>
          <w:sz w:val="20"/>
        </w:rPr>
        <w:t>cannot</w:t>
      </w:r>
      <w:r>
        <w:rPr>
          <w:color w:val="4D4D4D"/>
          <w:spacing w:val="-6"/>
          <w:sz w:val="20"/>
        </w:rPr>
        <w:t xml:space="preserve"> </w:t>
      </w:r>
      <w:r>
        <w:rPr>
          <w:color w:val="4D4D4D"/>
          <w:sz w:val="20"/>
        </w:rPr>
        <w:t>be</w:t>
      </w:r>
      <w:r>
        <w:rPr>
          <w:color w:val="4D4D4D"/>
          <w:spacing w:val="-6"/>
          <w:sz w:val="20"/>
        </w:rPr>
        <w:t xml:space="preserve"> </w:t>
      </w:r>
      <w:r>
        <w:rPr>
          <w:color w:val="4D4D4D"/>
          <w:sz w:val="20"/>
        </w:rPr>
        <w:t>excluded</w:t>
      </w:r>
      <w:r>
        <w:rPr>
          <w:color w:val="4D4D4D"/>
          <w:spacing w:val="-4"/>
          <w:sz w:val="20"/>
        </w:rPr>
        <w:t xml:space="preserve"> </w:t>
      </w:r>
      <w:r>
        <w:rPr>
          <w:color w:val="4D4D4D"/>
          <w:sz w:val="20"/>
        </w:rPr>
        <w:t>or limited by Applicable Law;</w:t>
      </w:r>
    </w:p>
    <w:p w14:paraId="78BAD324" w14:textId="77777777" w:rsidR="002F753F" w:rsidRDefault="002F753F">
      <w:pPr>
        <w:pStyle w:val="BodyText"/>
        <w:spacing w:before="20"/>
        <w:ind w:left="0"/>
      </w:pPr>
    </w:p>
    <w:p w14:paraId="78BAD325" w14:textId="77777777" w:rsidR="002F753F" w:rsidRDefault="00BC3304">
      <w:pPr>
        <w:pStyle w:val="Heading1"/>
        <w:numPr>
          <w:ilvl w:val="0"/>
          <w:numId w:val="3"/>
        </w:numPr>
        <w:tabs>
          <w:tab w:val="left" w:pos="834"/>
        </w:tabs>
        <w:spacing w:before="1"/>
      </w:pPr>
      <w:r>
        <w:rPr>
          <w:color w:val="4D4D4D"/>
        </w:rPr>
        <w:t>Confidentiality</w:t>
      </w:r>
      <w:r>
        <w:rPr>
          <w:color w:val="4D4D4D"/>
          <w:spacing w:val="-10"/>
        </w:rPr>
        <w:t xml:space="preserve"> </w:t>
      </w:r>
      <w:r>
        <w:rPr>
          <w:color w:val="4D4D4D"/>
        </w:rPr>
        <w:t>and</w:t>
      </w:r>
      <w:r>
        <w:rPr>
          <w:color w:val="4D4D4D"/>
          <w:spacing w:val="-7"/>
        </w:rPr>
        <w:t xml:space="preserve"> </w:t>
      </w:r>
      <w:r>
        <w:rPr>
          <w:color w:val="4D4D4D"/>
        </w:rPr>
        <w:t>Data</w:t>
      </w:r>
      <w:r>
        <w:rPr>
          <w:color w:val="4D4D4D"/>
          <w:spacing w:val="-6"/>
        </w:rPr>
        <w:t xml:space="preserve"> </w:t>
      </w:r>
      <w:r>
        <w:rPr>
          <w:color w:val="4D4D4D"/>
          <w:spacing w:val="-2"/>
        </w:rPr>
        <w:t>Privacy</w:t>
      </w:r>
    </w:p>
    <w:p w14:paraId="78BAD326" w14:textId="77777777" w:rsidR="002F753F" w:rsidRDefault="00BC3304">
      <w:pPr>
        <w:pStyle w:val="ListParagraph"/>
        <w:numPr>
          <w:ilvl w:val="1"/>
          <w:numId w:val="3"/>
        </w:numPr>
        <w:tabs>
          <w:tab w:val="left" w:pos="834"/>
        </w:tabs>
        <w:spacing w:before="31" w:line="271" w:lineRule="auto"/>
        <w:ind w:right="153" w:firstLine="0"/>
        <w:rPr>
          <w:sz w:val="20"/>
        </w:rPr>
      </w:pPr>
      <w:r>
        <w:rPr>
          <w:color w:val="4D4D4D"/>
          <w:sz w:val="20"/>
        </w:rPr>
        <w:t>The Customer shall keep confidential all Confidential</w:t>
      </w:r>
      <w:r>
        <w:rPr>
          <w:color w:val="4D4D4D"/>
          <w:spacing w:val="-7"/>
          <w:sz w:val="20"/>
        </w:rPr>
        <w:t xml:space="preserve"> </w:t>
      </w:r>
      <w:r>
        <w:rPr>
          <w:color w:val="4D4D4D"/>
          <w:sz w:val="20"/>
        </w:rPr>
        <w:t>Information</w:t>
      </w:r>
      <w:r>
        <w:rPr>
          <w:color w:val="4D4D4D"/>
          <w:spacing w:val="-5"/>
          <w:sz w:val="20"/>
        </w:rPr>
        <w:t xml:space="preserve"> </w:t>
      </w:r>
      <w:r>
        <w:rPr>
          <w:color w:val="4D4D4D"/>
          <w:sz w:val="20"/>
        </w:rPr>
        <w:t>of</w:t>
      </w:r>
      <w:r>
        <w:rPr>
          <w:color w:val="4D4D4D"/>
          <w:spacing w:val="-4"/>
          <w:sz w:val="20"/>
        </w:rPr>
        <w:t xml:space="preserve"> </w:t>
      </w:r>
      <w:r>
        <w:rPr>
          <w:color w:val="4D4D4D"/>
          <w:sz w:val="20"/>
        </w:rPr>
        <w:t>the</w:t>
      </w:r>
      <w:r>
        <w:rPr>
          <w:color w:val="4D4D4D"/>
          <w:spacing w:val="-6"/>
          <w:sz w:val="20"/>
        </w:rPr>
        <w:t xml:space="preserve"> </w:t>
      </w:r>
      <w:r>
        <w:rPr>
          <w:color w:val="4D4D4D"/>
          <w:sz w:val="20"/>
        </w:rPr>
        <w:t>Supplier</w:t>
      </w:r>
      <w:r>
        <w:rPr>
          <w:color w:val="4D4D4D"/>
          <w:spacing w:val="-6"/>
          <w:sz w:val="20"/>
        </w:rPr>
        <w:t xml:space="preserve"> </w:t>
      </w:r>
      <w:r>
        <w:rPr>
          <w:color w:val="4D4D4D"/>
          <w:sz w:val="20"/>
        </w:rPr>
        <w:t>and</w:t>
      </w:r>
      <w:r>
        <w:rPr>
          <w:color w:val="4D4D4D"/>
          <w:spacing w:val="-6"/>
          <w:sz w:val="20"/>
        </w:rPr>
        <w:t xml:space="preserve"> </w:t>
      </w:r>
      <w:r>
        <w:rPr>
          <w:color w:val="4D4D4D"/>
          <w:sz w:val="20"/>
        </w:rPr>
        <w:t>shall</w:t>
      </w:r>
      <w:r>
        <w:rPr>
          <w:color w:val="4D4D4D"/>
          <w:spacing w:val="-5"/>
          <w:sz w:val="20"/>
        </w:rPr>
        <w:t xml:space="preserve"> </w:t>
      </w:r>
      <w:r>
        <w:rPr>
          <w:color w:val="4D4D4D"/>
          <w:sz w:val="20"/>
        </w:rPr>
        <w:t>only</w:t>
      </w:r>
      <w:r>
        <w:rPr>
          <w:color w:val="4D4D4D"/>
          <w:spacing w:val="-5"/>
          <w:sz w:val="20"/>
        </w:rPr>
        <w:t xml:space="preserve"> </w:t>
      </w:r>
      <w:r>
        <w:rPr>
          <w:color w:val="4D4D4D"/>
          <w:sz w:val="20"/>
        </w:rPr>
        <w:t>use the same as required to perform the Contract. The provisions of this clause shall not apply to:</w:t>
      </w:r>
    </w:p>
    <w:p w14:paraId="78BAD327" w14:textId="77777777" w:rsidR="002F753F" w:rsidRDefault="00BC3304">
      <w:pPr>
        <w:pStyle w:val="ListParagraph"/>
        <w:numPr>
          <w:ilvl w:val="2"/>
          <w:numId w:val="3"/>
        </w:numPr>
        <w:tabs>
          <w:tab w:val="left" w:pos="833"/>
        </w:tabs>
        <w:spacing w:line="273" w:lineRule="auto"/>
        <w:ind w:right="159" w:firstLine="0"/>
        <w:rPr>
          <w:sz w:val="20"/>
        </w:rPr>
      </w:pPr>
      <w:r>
        <w:rPr>
          <w:color w:val="4D4D4D"/>
          <w:sz w:val="20"/>
        </w:rPr>
        <w:t>any</w:t>
      </w:r>
      <w:r>
        <w:rPr>
          <w:color w:val="4D4D4D"/>
          <w:spacing w:val="-7"/>
          <w:sz w:val="20"/>
        </w:rPr>
        <w:t xml:space="preserve"> </w:t>
      </w:r>
      <w:r>
        <w:rPr>
          <w:color w:val="4D4D4D"/>
          <w:sz w:val="20"/>
        </w:rPr>
        <w:t>information</w:t>
      </w:r>
      <w:r>
        <w:rPr>
          <w:color w:val="4D4D4D"/>
          <w:spacing w:val="-5"/>
          <w:sz w:val="20"/>
        </w:rPr>
        <w:t xml:space="preserve"> </w:t>
      </w:r>
      <w:r>
        <w:rPr>
          <w:color w:val="4D4D4D"/>
          <w:sz w:val="20"/>
        </w:rPr>
        <w:t>which</w:t>
      </w:r>
      <w:r>
        <w:rPr>
          <w:color w:val="4D4D4D"/>
          <w:spacing w:val="-4"/>
          <w:sz w:val="20"/>
        </w:rPr>
        <w:t xml:space="preserve"> </w:t>
      </w:r>
      <w:r>
        <w:rPr>
          <w:color w:val="4D4D4D"/>
          <w:sz w:val="20"/>
        </w:rPr>
        <w:t>was</w:t>
      </w:r>
      <w:r>
        <w:rPr>
          <w:color w:val="4D4D4D"/>
          <w:spacing w:val="-5"/>
          <w:sz w:val="20"/>
        </w:rPr>
        <w:t xml:space="preserve"> </w:t>
      </w:r>
      <w:r>
        <w:rPr>
          <w:color w:val="4D4D4D"/>
          <w:sz w:val="20"/>
        </w:rPr>
        <w:t>in</w:t>
      </w:r>
      <w:r>
        <w:rPr>
          <w:color w:val="4D4D4D"/>
          <w:spacing w:val="-6"/>
          <w:sz w:val="20"/>
        </w:rPr>
        <w:t xml:space="preserve"> </w:t>
      </w:r>
      <w:r>
        <w:rPr>
          <w:color w:val="4D4D4D"/>
          <w:sz w:val="20"/>
        </w:rPr>
        <w:t>the</w:t>
      </w:r>
      <w:r>
        <w:rPr>
          <w:color w:val="4D4D4D"/>
          <w:spacing w:val="-4"/>
          <w:sz w:val="20"/>
        </w:rPr>
        <w:t xml:space="preserve"> </w:t>
      </w:r>
      <w:r>
        <w:rPr>
          <w:color w:val="4D4D4D"/>
          <w:sz w:val="20"/>
        </w:rPr>
        <w:t>public</w:t>
      </w:r>
      <w:r>
        <w:rPr>
          <w:color w:val="4D4D4D"/>
          <w:spacing w:val="-5"/>
          <w:sz w:val="20"/>
        </w:rPr>
        <w:t xml:space="preserve"> </w:t>
      </w:r>
      <w:r>
        <w:rPr>
          <w:color w:val="4D4D4D"/>
          <w:sz w:val="20"/>
        </w:rPr>
        <w:t>domain</w:t>
      </w:r>
      <w:r>
        <w:rPr>
          <w:color w:val="4D4D4D"/>
          <w:spacing w:val="-6"/>
          <w:sz w:val="20"/>
        </w:rPr>
        <w:t xml:space="preserve"> </w:t>
      </w:r>
      <w:r>
        <w:rPr>
          <w:color w:val="4D4D4D"/>
          <w:sz w:val="20"/>
        </w:rPr>
        <w:t>at the date of the Contract;</w:t>
      </w:r>
    </w:p>
    <w:p w14:paraId="78BAD328" w14:textId="77777777" w:rsidR="002F753F" w:rsidRDefault="00BC3304">
      <w:pPr>
        <w:pStyle w:val="ListParagraph"/>
        <w:numPr>
          <w:ilvl w:val="2"/>
          <w:numId w:val="3"/>
        </w:numPr>
        <w:tabs>
          <w:tab w:val="left" w:pos="833"/>
        </w:tabs>
        <w:spacing w:line="271" w:lineRule="auto"/>
        <w:ind w:right="140" w:firstLine="0"/>
        <w:rPr>
          <w:sz w:val="20"/>
        </w:rPr>
      </w:pPr>
      <w:r>
        <w:rPr>
          <w:color w:val="4D4D4D"/>
          <w:sz w:val="20"/>
        </w:rPr>
        <w:t>any information which comes into the public domain</w:t>
      </w:r>
      <w:r>
        <w:rPr>
          <w:color w:val="4D4D4D"/>
          <w:spacing w:val="-6"/>
          <w:sz w:val="20"/>
        </w:rPr>
        <w:t xml:space="preserve"> </w:t>
      </w:r>
      <w:r>
        <w:rPr>
          <w:color w:val="4D4D4D"/>
          <w:sz w:val="20"/>
        </w:rPr>
        <w:t>subsequently</w:t>
      </w:r>
      <w:r>
        <w:rPr>
          <w:color w:val="4D4D4D"/>
          <w:spacing w:val="-9"/>
          <w:sz w:val="20"/>
        </w:rPr>
        <w:t xml:space="preserve"> </w:t>
      </w:r>
      <w:r>
        <w:rPr>
          <w:color w:val="4D4D4D"/>
          <w:sz w:val="20"/>
        </w:rPr>
        <w:t>other</w:t>
      </w:r>
      <w:r>
        <w:rPr>
          <w:color w:val="4D4D4D"/>
          <w:spacing w:val="-3"/>
          <w:sz w:val="20"/>
        </w:rPr>
        <w:t xml:space="preserve"> </w:t>
      </w:r>
      <w:r>
        <w:rPr>
          <w:color w:val="4D4D4D"/>
          <w:sz w:val="20"/>
        </w:rPr>
        <w:t>than</w:t>
      </w:r>
      <w:r>
        <w:rPr>
          <w:color w:val="4D4D4D"/>
          <w:spacing w:val="-4"/>
          <w:sz w:val="20"/>
        </w:rPr>
        <w:t xml:space="preserve"> </w:t>
      </w:r>
      <w:r>
        <w:rPr>
          <w:color w:val="4D4D4D"/>
          <w:sz w:val="20"/>
        </w:rPr>
        <w:t>as</w:t>
      </w:r>
      <w:r>
        <w:rPr>
          <w:color w:val="4D4D4D"/>
          <w:spacing w:val="-5"/>
          <w:sz w:val="20"/>
        </w:rPr>
        <w:t xml:space="preserve"> </w:t>
      </w:r>
      <w:r>
        <w:rPr>
          <w:color w:val="4D4D4D"/>
          <w:sz w:val="20"/>
        </w:rPr>
        <w:t>a</w:t>
      </w:r>
      <w:r>
        <w:rPr>
          <w:color w:val="4D4D4D"/>
          <w:spacing w:val="-7"/>
          <w:sz w:val="20"/>
        </w:rPr>
        <w:t xml:space="preserve"> </w:t>
      </w:r>
      <w:r>
        <w:rPr>
          <w:color w:val="4D4D4D"/>
          <w:sz w:val="20"/>
        </w:rPr>
        <w:t>consequence</w:t>
      </w:r>
      <w:r>
        <w:rPr>
          <w:color w:val="4D4D4D"/>
          <w:spacing w:val="-4"/>
          <w:sz w:val="20"/>
        </w:rPr>
        <w:t xml:space="preserve"> </w:t>
      </w:r>
      <w:r>
        <w:rPr>
          <w:color w:val="4D4D4D"/>
          <w:sz w:val="20"/>
        </w:rPr>
        <w:t>of</w:t>
      </w:r>
      <w:r>
        <w:rPr>
          <w:color w:val="4D4D4D"/>
          <w:spacing w:val="-4"/>
          <w:sz w:val="20"/>
        </w:rPr>
        <w:t xml:space="preserve"> </w:t>
      </w:r>
      <w:r>
        <w:rPr>
          <w:color w:val="4D4D4D"/>
          <w:sz w:val="20"/>
        </w:rPr>
        <w:t>any breach of the Contract or any related agreement;</w:t>
      </w:r>
    </w:p>
    <w:p w14:paraId="78BAD329" w14:textId="77777777" w:rsidR="002F753F" w:rsidRDefault="00BC3304">
      <w:pPr>
        <w:pStyle w:val="ListParagraph"/>
        <w:numPr>
          <w:ilvl w:val="2"/>
          <w:numId w:val="3"/>
        </w:numPr>
        <w:tabs>
          <w:tab w:val="left" w:pos="833"/>
        </w:tabs>
        <w:spacing w:line="271" w:lineRule="auto"/>
        <w:ind w:right="130" w:firstLine="0"/>
        <w:jc w:val="both"/>
        <w:rPr>
          <w:sz w:val="20"/>
        </w:rPr>
      </w:pPr>
      <w:r>
        <w:rPr>
          <w:color w:val="4D4D4D"/>
          <w:sz w:val="20"/>
        </w:rPr>
        <w:t>any</w:t>
      </w:r>
      <w:r>
        <w:rPr>
          <w:color w:val="4D4D4D"/>
          <w:spacing w:val="-6"/>
          <w:sz w:val="20"/>
        </w:rPr>
        <w:t xml:space="preserve"> </w:t>
      </w:r>
      <w:r>
        <w:rPr>
          <w:color w:val="4D4D4D"/>
          <w:sz w:val="20"/>
        </w:rPr>
        <w:t>information</w:t>
      </w:r>
      <w:r>
        <w:rPr>
          <w:color w:val="4D4D4D"/>
          <w:spacing w:val="-4"/>
          <w:sz w:val="20"/>
        </w:rPr>
        <w:t xml:space="preserve"> </w:t>
      </w:r>
      <w:r>
        <w:rPr>
          <w:color w:val="4D4D4D"/>
          <w:sz w:val="20"/>
        </w:rPr>
        <w:t>which</w:t>
      </w:r>
      <w:r>
        <w:rPr>
          <w:color w:val="4D4D4D"/>
          <w:spacing w:val="-3"/>
          <w:sz w:val="20"/>
        </w:rPr>
        <w:t xml:space="preserve"> </w:t>
      </w:r>
      <w:r>
        <w:rPr>
          <w:color w:val="4D4D4D"/>
          <w:sz w:val="20"/>
        </w:rPr>
        <w:t>is</w:t>
      </w:r>
      <w:r>
        <w:rPr>
          <w:color w:val="4D4D4D"/>
          <w:spacing w:val="-4"/>
          <w:sz w:val="20"/>
        </w:rPr>
        <w:t xml:space="preserve"> </w:t>
      </w:r>
      <w:r>
        <w:rPr>
          <w:color w:val="4D4D4D"/>
          <w:sz w:val="20"/>
        </w:rPr>
        <w:t>independently</w:t>
      </w:r>
      <w:r>
        <w:rPr>
          <w:color w:val="4D4D4D"/>
          <w:spacing w:val="-6"/>
          <w:sz w:val="20"/>
        </w:rPr>
        <w:t xml:space="preserve"> </w:t>
      </w:r>
      <w:r>
        <w:rPr>
          <w:color w:val="4D4D4D"/>
          <w:sz w:val="20"/>
        </w:rPr>
        <w:t>developed by</w:t>
      </w:r>
      <w:r>
        <w:rPr>
          <w:color w:val="4D4D4D"/>
          <w:spacing w:val="-8"/>
          <w:sz w:val="20"/>
        </w:rPr>
        <w:t xml:space="preserve"> </w:t>
      </w:r>
      <w:r>
        <w:rPr>
          <w:color w:val="4D4D4D"/>
          <w:sz w:val="20"/>
        </w:rPr>
        <w:t>the</w:t>
      </w:r>
      <w:r>
        <w:rPr>
          <w:color w:val="4D4D4D"/>
          <w:spacing w:val="-6"/>
          <w:sz w:val="20"/>
        </w:rPr>
        <w:t xml:space="preserve"> </w:t>
      </w:r>
      <w:r>
        <w:rPr>
          <w:color w:val="4D4D4D"/>
          <w:sz w:val="20"/>
        </w:rPr>
        <w:t>Customer</w:t>
      </w:r>
      <w:r>
        <w:rPr>
          <w:color w:val="4D4D4D"/>
          <w:spacing w:val="-5"/>
          <w:sz w:val="20"/>
        </w:rPr>
        <w:t xml:space="preserve"> </w:t>
      </w:r>
      <w:r>
        <w:rPr>
          <w:color w:val="4D4D4D"/>
          <w:sz w:val="20"/>
        </w:rPr>
        <w:t>without</w:t>
      </w:r>
      <w:r>
        <w:rPr>
          <w:color w:val="4D4D4D"/>
          <w:spacing w:val="-5"/>
          <w:sz w:val="20"/>
        </w:rPr>
        <w:t xml:space="preserve"> </w:t>
      </w:r>
      <w:r>
        <w:rPr>
          <w:color w:val="4D4D4D"/>
          <w:sz w:val="20"/>
        </w:rPr>
        <w:t>using</w:t>
      </w:r>
      <w:r>
        <w:rPr>
          <w:color w:val="4D4D4D"/>
          <w:spacing w:val="-4"/>
          <w:sz w:val="20"/>
        </w:rPr>
        <w:t xml:space="preserve"> </w:t>
      </w:r>
      <w:r>
        <w:rPr>
          <w:color w:val="4D4D4D"/>
          <w:sz w:val="20"/>
        </w:rPr>
        <w:t>information</w:t>
      </w:r>
      <w:r>
        <w:rPr>
          <w:color w:val="4D4D4D"/>
          <w:spacing w:val="-6"/>
          <w:sz w:val="20"/>
        </w:rPr>
        <w:t xml:space="preserve"> </w:t>
      </w:r>
      <w:r>
        <w:rPr>
          <w:color w:val="4D4D4D"/>
          <w:sz w:val="20"/>
        </w:rPr>
        <w:t>supplied</w:t>
      </w:r>
      <w:r>
        <w:rPr>
          <w:color w:val="4D4D4D"/>
          <w:spacing w:val="-4"/>
          <w:sz w:val="20"/>
        </w:rPr>
        <w:t xml:space="preserve"> </w:t>
      </w:r>
      <w:r>
        <w:rPr>
          <w:color w:val="4D4D4D"/>
          <w:sz w:val="20"/>
        </w:rPr>
        <w:t>by</w:t>
      </w:r>
      <w:r>
        <w:rPr>
          <w:color w:val="4D4D4D"/>
          <w:spacing w:val="-4"/>
          <w:sz w:val="20"/>
        </w:rPr>
        <w:t xml:space="preserve"> </w:t>
      </w:r>
      <w:r>
        <w:rPr>
          <w:color w:val="4D4D4D"/>
          <w:sz w:val="20"/>
        </w:rPr>
        <w:t>the Supplier; or</w:t>
      </w:r>
    </w:p>
    <w:p w14:paraId="78BAD32A" w14:textId="77777777" w:rsidR="002F753F" w:rsidRDefault="00BC3304">
      <w:pPr>
        <w:pStyle w:val="ListParagraph"/>
        <w:numPr>
          <w:ilvl w:val="2"/>
          <w:numId w:val="3"/>
        </w:numPr>
        <w:tabs>
          <w:tab w:val="left" w:pos="833"/>
        </w:tabs>
        <w:spacing w:line="273" w:lineRule="auto"/>
        <w:ind w:right="373" w:firstLine="0"/>
        <w:rPr>
          <w:sz w:val="20"/>
        </w:rPr>
      </w:pPr>
      <w:r>
        <w:rPr>
          <w:color w:val="4D4D4D"/>
          <w:sz w:val="20"/>
        </w:rPr>
        <w:t>any disclosure required by law or a regulatory authority</w:t>
      </w:r>
      <w:r>
        <w:rPr>
          <w:color w:val="4D4D4D"/>
          <w:spacing w:val="-8"/>
          <w:sz w:val="20"/>
        </w:rPr>
        <w:t xml:space="preserve"> </w:t>
      </w:r>
      <w:r>
        <w:rPr>
          <w:color w:val="4D4D4D"/>
          <w:sz w:val="20"/>
        </w:rPr>
        <w:t>or</w:t>
      </w:r>
      <w:r>
        <w:rPr>
          <w:color w:val="4D4D4D"/>
          <w:spacing w:val="-5"/>
          <w:sz w:val="20"/>
        </w:rPr>
        <w:t xml:space="preserve"> </w:t>
      </w:r>
      <w:r>
        <w:rPr>
          <w:color w:val="4D4D4D"/>
          <w:sz w:val="20"/>
        </w:rPr>
        <w:t>otherwise</w:t>
      </w:r>
      <w:r>
        <w:rPr>
          <w:color w:val="4D4D4D"/>
          <w:spacing w:val="-5"/>
          <w:sz w:val="20"/>
        </w:rPr>
        <w:t xml:space="preserve"> </w:t>
      </w:r>
      <w:r>
        <w:rPr>
          <w:color w:val="4D4D4D"/>
          <w:sz w:val="20"/>
        </w:rPr>
        <w:t>by</w:t>
      </w:r>
      <w:r>
        <w:rPr>
          <w:color w:val="4D4D4D"/>
          <w:spacing w:val="-8"/>
          <w:sz w:val="20"/>
        </w:rPr>
        <w:t xml:space="preserve"> </w:t>
      </w:r>
      <w:r>
        <w:rPr>
          <w:color w:val="4D4D4D"/>
          <w:sz w:val="20"/>
        </w:rPr>
        <w:t>the</w:t>
      </w:r>
      <w:r>
        <w:rPr>
          <w:color w:val="4D4D4D"/>
          <w:spacing w:val="-5"/>
          <w:sz w:val="20"/>
        </w:rPr>
        <w:t xml:space="preserve"> </w:t>
      </w:r>
      <w:r>
        <w:rPr>
          <w:color w:val="4D4D4D"/>
          <w:sz w:val="20"/>
        </w:rPr>
        <w:t>provisions</w:t>
      </w:r>
      <w:r>
        <w:rPr>
          <w:color w:val="4D4D4D"/>
          <w:spacing w:val="-4"/>
          <w:sz w:val="20"/>
        </w:rPr>
        <w:t xml:space="preserve"> </w:t>
      </w:r>
      <w:r>
        <w:rPr>
          <w:color w:val="4D4D4D"/>
          <w:sz w:val="20"/>
        </w:rPr>
        <w:t>of</w:t>
      </w:r>
      <w:r>
        <w:rPr>
          <w:color w:val="4D4D4D"/>
          <w:spacing w:val="-3"/>
          <w:sz w:val="20"/>
        </w:rPr>
        <w:t xml:space="preserve"> </w:t>
      </w:r>
      <w:r>
        <w:rPr>
          <w:color w:val="4D4D4D"/>
          <w:sz w:val="20"/>
        </w:rPr>
        <w:t>the</w:t>
      </w:r>
      <w:r>
        <w:rPr>
          <w:color w:val="4D4D4D"/>
          <w:spacing w:val="-3"/>
          <w:sz w:val="20"/>
        </w:rPr>
        <w:t xml:space="preserve"> </w:t>
      </w:r>
      <w:r>
        <w:rPr>
          <w:color w:val="4D4D4D"/>
          <w:sz w:val="20"/>
        </w:rPr>
        <w:t>Contract.</w:t>
      </w:r>
    </w:p>
    <w:p w14:paraId="78BAD32B" w14:textId="77777777" w:rsidR="002F753F" w:rsidRDefault="00BC3304">
      <w:pPr>
        <w:pStyle w:val="ListParagraph"/>
        <w:numPr>
          <w:ilvl w:val="1"/>
          <w:numId w:val="3"/>
        </w:numPr>
        <w:tabs>
          <w:tab w:val="left" w:pos="834"/>
        </w:tabs>
        <w:spacing w:line="276" w:lineRule="auto"/>
        <w:ind w:right="134" w:firstLine="0"/>
        <w:rPr>
          <w:sz w:val="20"/>
        </w:rPr>
      </w:pPr>
      <w:r>
        <w:rPr>
          <w:color w:val="4D4D4D"/>
          <w:sz w:val="20"/>
        </w:rPr>
        <w:t>This</w:t>
      </w:r>
      <w:r>
        <w:rPr>
          <w:color w:val="4D4D4D"/>
          <w:spacing w:val="-4"/>
          <w:sz w:val="20"/>
        </w:rPr>
        <w:t xml:space="preserve"> </w:t>
      </w:r>
      <w:r>
        <w:rPr>
          <w:color w:val="4D4D4D"/>
          <w:sz w:val="20"/>
        </w:rPr>
        <w:t>clause</w:t>
      </w:r>
      <w:r>
        <w:rPr>
          <w:color w:val="4D4D4D"/>
          <w:spacing w:val="-5"/>
          <w:sz w:val="20"/>
        </w:rPr>
        <w:t xml:space="preserve"> </w:t>
      </w:r>
      <w:r>
        <w:rPr>
          <w:color w:val="4D4D4D"/>
          <w:sz w:val="20"/>
        </w:rPr>
        <w:t>12</w:t>
      </w:r>
      <w:r>
        <w:rPr>
          <w:color w:val="4D4D4D"/>
          <w:spacing w:val="-3"/>
          <w:sz w:val="20"/>
        </w:rPr>
        <w:t xml:space="preserve"> </w:t>
      </w:r>
      <w:r>
        <w:rPr>
          <w:color w:val="4D4D4D"/>
          <w:sz w:val="20"/>
        </w:rPr>
        <w:t>shall</w:t>
      </w:r>
      <w:r>
        <w:rPr>
          <w:color w:val="4D4D4D"/>
          <w:spacing w:val="-6"/>
          <w:sz w:val="20"/>
        </w:rPr>
        <w:t xml:space="preserve"> </w:t>
      </w:r>
      <w:r>
        <w:rPr>
          <w:color w:val="4D4D4D"/>
          <w:sz w:val="20"/>
        </w:rPr>
        <w:t>remain</w:t>
      </w:r>
      <w:r>
        <w:rPr>
          <w:color w:val="4D4D4D"/>
          <w:spacing w:val="-3"/>
          <w:sz w:val="20"/>
        </w:rPr>
        <w:t xml:space="preserve"> </w:t>
      </w:r>
      <w:r>
        <w:rPr>
          <w:color w:val="4D4D4D"/>
          <w:sz w:val="20"/>
        </w:rPr>
        <w:t>in</w:t>
      </w:r>
      <w:r>
        <w:rPr>
          <w:color w:val="4D4D4D"/>
          <w:spacing w:val="-5"/>
          <w:sz w:val="20"/>
        </w:rPr>
        <w:t xml:space="preserve"> </w:t>
      </w:r>
      <w:r>
        <w:rPr>
          <w:color w:val="4D4D4D"/>
          <w:sz w:val="20"/>
        </w:rPr>
        <w:t>force</w:t>
      </w:r>
      <w:r>
        <w:rPr>
          <w:color w:val="4D4D4D"/>
          <w:spacing w:val="-5"/>
          <w:sz w:val="20"/>
        </w:rPr>
        <w:t xml:space="preserve"> </w:t>
      </w:r>
      <w:r>
        <w:rPr>
          <w:color w:val="4D4D4D"/>
          <w:sz w:val="20"/>
        </w:rPr>
        <w:t>for</w:t>
      </w:r>
      <w:r>
        <w:rPr>
          <w:color w:val="4D4D4D"/>
          <w:spacing w:val="-5"/>
          <w:sz w:val="20"/>
        </w:rPr>
        <w:t xml:space="preserve"> </w:t>
      </w:r>
      <w:r>
        <w:rPr>
          <w:color w:val="4D4D4D"/>
          <w:sz w:val="20"/>
        </w:rPr>
        <w:t>a</w:t>
      </w:r>
      <w:r>
        <w:rPr>
          <w:color w:val="4D4D4D"/>
          <w:spacing w:val="-5"/>
          <w:sz w:val="20"/>
        </w:rPr>
        <w:t xml:space="preserve"> </w:t>
      </w:r>
      <w:r>
        <w:rPr>
          <w:color w:val="4D4D4D"/>
          <w:sz w:val="20"/>
        </w:rPr>
        <w:t>period</w:t>
      </w:r>
      <w:r>
        <w:rPr>
          <w:color w:val="4D4D4D"/>
          <w:spacing w:val="-4"/>
          <w:sz w:val="20"/>
        </w:rPr>
        <w:t xml:space="preserve"> </w:t>
      </w:r>
      <w:r>
        <w:rPr>
          <w:color w:val="4D4D4D"/>
          <w:sz w:val="20"/>
        </w:rPr>
        <w:t>of five years from the date of the Contract.</w:t>
      </w:r>
    </w:p>
    <w:p w14:paraId="78BAD32C" w14:textId="77777777" w:rsidR="002F753F" w:rsidRDefault="00BC3304">
      <w:pPr>
        <w:pStyle w:val="ListParagraph"/>
        <w:numPr>
          <w:ilvl w:val="1"/>
          <w:numId w:val="3"/>
        </w:numPr>
        <w:tabs>
          <w:tab w:val="left" w:pos="834"/>
        </w:tabs>
        <w:spacing w:line="271" w:lineRule="auto"/>
        <w:ind w:right="277" w:firstLine="0"/>
        <w:rPr>
          <w:sz w:val="20"/>
        </w:rPr>
      </w:pPr>
      <w:r>
        <w:rPr>
          <w:color w:val="4D4D4D"/>
          <w:sz w:val="20"/>
        </w:rPr>
        <w:t>The Customer shall not make any public announcement</w:t>
      </w:r>
      <w:r>
        <w:rPr>
          <w:color w:val="4D4D4D"/>
          <w:spacing w:val="-7"/>
          <w:sz w:val="20"/>
        </w:rPr>
        <w:t xml:space="preserve"> </w:t>
      </w:r>
      <w:r>
        <w:rPr>
          <w:color w:val="4D4D4D"/>
          <w:sz w:val="20"/>
        </w:rPr>
        <w:t>or</w:t>
      </w:r>
      <w:r>
        <w:rPr>
          <w:color w:val="4D4D4D"/>
          <w:spacing w:val="-6"/>
          <w:sz w:val="20"/>
        </w:rPr>
        <w:t xml:space="preserve"> </w:t>
      </w:r>
      <w:r>
        <w:rPr>
          <w:color w:val="4D4D4D"/>
          <w:sz w:val="20"/>
        </w:rPr>
        <w:t>disclose</w:t>
      </w:r>
      <w:r>
        <w:rPr>
          <w:color w:val="4D4D4D"/>
          <w:spacing w:val="-5"/>
          <w:sz w:val="20"/>
        </w:rPr>
        <w:t xml:space="preserve"> </w:t>
      </w:r>
      <w:r>
        <w:rPr>
          <w:color w:val="4D4D4D"/>
          <w:sz w:val="20"/>
        </w:rPr>
        <w:t>any</w:t>
      </w:r>
      <w:r>
        <w:rPr>
          <w:color w:val="4D4D4D"/>
          <w:spacing w:val="-8"/>
          <w:sz w:val="20"/>
        </w:rPr>
        <w:t xml:space="preserve"> </w:t>
      </w:r>
      <w:r>
        <w:rPr>
          <w:color w:val="4D4D4D"/>
          <w:sz w:val="20"/>
        </w:rPr>
        <w:t>information</w:t>
      </w:r>
      <w:r>
        <w:rPr>
          <w:color w:val="4D4D4D"/>
          <w:spacing w:val="-8"/>
          <w:sz w:val="20"/>
        </w:rPr>
        <w:t xml:space="preserve"> </w:t>
      </w:r>
      <w:r>
        <w:rPr>
          <w:color w:val="4D4D4D"/>
          <w:sz w:val="20"/>
        </w:rPr>
        <w:t>regarding</w:t>
      </w:r>
      <w:r>
        <w:rPr>
          <w:color w:val="4D4D4D"/>
          <w:spacing w:val="-8"/>
          <w:sz w:val="20"/>
        </w:rPr>
        <w:t xml:space="preserve"> </w:t>
      </w:r>
      <w:r>
        <w:rPr>
          <w:color w:val="4D4D4D"/>
          <w:sz w:val="20"/>
        </w:rPr>
        <w:t>the Contract, except to the extent required by law or regulatory authority.</w:t>
      </w:r>
    </w:p>
    <w:p w14:paraId="78BAD32D" w14:textId="77777777" w:rsidR="002F753F" w:rsidRDefault="00BC3304">
      <w:pPr>
        <w:pStyle w:val="ListParagraph"/>
        <w:numPr>
          <w:ilvl w:val="1"/>
          <w:numId w:val="3"/>
        </w:numPr>
        <w:tabs>
          <w:tab w:val="left" w:pos="834"/>
        </w:tabs>
        <w:spacing w:line="271" w:lineRule="auto"/>
        <w:ind w:right="191" w:firstLine="0"/>
        <w:rPr>
          <w:sz w:val="20"/>
        </w:rPr>
      </w:pPr>
      <w:r>
        <w:rPr>
          <w:color w:val="4D4D4D"/>
          <w:sz w:val="20"/>
        </w:rPr>
        <w:t>The</w:t>
      </w:r>
      <w:r>
        <w:rPr>
          <w:color w:val="4D4D4D"/>
          <w:spacing w:val="-8"/>
          <w:sz w:val="20"/>
        </w:rPr>
        <w:t xml:space="preserve"> </w:t>
      </w:r>
      <w:r>
        <w:rPr>
          <w:color w:val="4D4D4D"/>
          <w:sz w:val="20"/>
        </w:rPr>
        <w:t>Supplier</w:t>
      </w:r>
      <w:r>
        <w:rPr>
          <w:color w:val="4D4D4D"/>
          <w:spacing w:val="-7"/>
          <w:sz w:val="20"/>
        </w:rPr>
        <w:t xml:space="preserve"> </w:t>
      </w:r>
      <w:r>
        <w:rPr>
          <w:color w:val="4D4D4D"/>
          <w:sz w:val="20"/>
        </w:rPr>
        <w:t>collects</w:t>
      </w:r>
      <w:r>
        <w:rPr>
          <w:color w:val="4D4D4D"/>
          <w:spacing w:val="-6"/>
          <w:sz w:val="20"/>
        </w:rPr>
        <w:t xml:space="preserve"> </w:t>
      </w:r>
      <w:r>
        <w:rPr>
          <w:color w:val="4D4D4D"/>
          <w:sz w:val="20"/>
        </w:rPr>
        <w:t>and</w:t>
      </w:r>
      <w:r>
        <w:rPr>
          <w:color w:val="4D4D4D"/>
          <w:spacing w:val="-7"/>
          <w:sz w:val="20"/>
        </w:rPr>
        <w:t xml:space="preserve"> </w:t>
      </w:r>
      <w:r>
        <w:rPr>
          <w:color w:val="4D4D4D"/>
          <w:sz w:val="20"/>
        </w:rPr>
        <w:t>processes</w:t>
      </w:r>
      <w:r>
        <w:rPr>
          <w:color w:val="4D4D4D"/>
          <w:spacing w:val="-6"/>
          <w:sz w:val="20"/>
        </w:rPr>
        <w:t xml:space="preserve"> </w:t>
      </w:r>
      <w:r>
        <w:rPr>
          <w:color w:val="4D4D4D"/>
          <w:sz w:val="20"/>
        </w:rPr>
        <w:t>the</w:t>
      </w:r>
      <w:r>
        <w:rPr>
          <w:color w:val="4D4D4D"/>
          <w:spacing w:val="-7"/>
          <w:sz w:val="20"/>
        </w:rPr>
        <w:t xml:space="preserve"> </w:t>
      </w:r>
      <w:r>
        <w:rPr>
          <w:color w:val="4D4D4D"/>
          <w:sz w:val="20"/>
        </w:rPr>
        <w:t>personal and company data that it receives from the Customer for the purpose of the execution of the Contract, customer management, purchases, sales and/or marketing purposes. The Customer’s personal and company data and other Confidential Information received by the</w:t>
      </w:r>
    </w:p>
    <w:p w14:paraId="78BAD32E" w14:textId="77777777" w:rsidR="002F753F" w:rsidRDefault="002F753F">
      <w:pPr>
        <w:spacing w:line="271" w:lineRule="auto"/>
        <w:rPr>
          <w:sz w:val="20"/>
        </w:rPr>
        <w:sectPr w:rsidR="002F753F">
          <w:pgSz w:w="11910" w:h="16840"/>
          <w:pgMar w:top="1640" w:right="460" w:bottom="980" w:left="440" w:header="566" w:footer="790" w:gutter="0"/>
          <w:cols w:num="2" w:space="720" w:equalWidth="0">
            <w:col w:w="5316" w:space="299"/>
            <w:col w:w="5395"/>
          </w:cols>
        </w:sectPr>
      </w:pPr>
    </w:p>
    <w:p w14:paraId="78BAD32F" w14:textId="77777777" w:rsidR="002F753F" w:rsidRDefault="00BC3304">
      <w:pPr>
        <w:pStyle w:val="BodyText"/>
        <w:spacing w:before="85" w:line="271" w:lineRule="auto"/>
        <w:ind w:right="38"/>
      </w:pPr>
      <w:r>
        <w:rPr>
          <w:color w:val="4D4D4D"/>
        </w:rPr>
        <w:lastRenderedPageBreak/>
        <w:t>Supplier</w:t>
      </w:r>
      <w:r>
        <w:rPr>
          <w:color w:val="4D4D4D"/>
          <w:spacing w:val="-6"/>
        </w:rPr>
        <w:t xml:space="preserve"> </w:t>
      </w:r>
      <w:r>
        <w:rPr>
          <w:color w:val="4D4D4D"/>
        </w:rPr>
        <w:t>shall</w:t>
      </w:r>
      <w:r>
        <w:rPr>
          <w:color w:val="4D4D4D"/>
          <w:spacing w:val="-5"/>
        </w:rPr>
        <w:t xml:space="preserve"> </w:t>
      </w:r>
      <w:r>
        <w:rPr>
          <w:color w:val="4D4D4D"/>
        </w:rPr>
        <w:t>only</w:t>
      </w:r>
      <w:r>
        <w:rPr>
          <w:color w:val="4D4D4D"/>
          <w:spacing w:val="-7"/>
        </w:rPr>
        <w:t xml:space="preserve"> </w:t>
      </w:r>
      <w:r>
        <w:rPr>
          <w:color w:val="4D4D4D"/>
        </w:rPr>
        <w:t>be</w:t>
      </w:r>
      <w:r>
        <w:rPr>
          <w:color w:val="4D4D4D"/>
          <w:spacing w:val="-5"/>
        </w:rPr>
        <w:t xml:space="preserve"> </w:t>
      </w:r>
      <w:r>
        <w:rPr>
          <w:color w:val="4D4D4D"/>
        </w:rPr>
        <w:t>passed</w:t>
      </w:r>
      <w:r>
        <w:rPr>
          <w:color w:val="4D4D4D"/>
          <w:spacing w:val="-7"/>
        </w:rPr>
        <w:t xml:space="preserve"> </w:t>
      </w:r>
      <w:r>
        <w:rPr>
          <w:color w:val="4D4D4D"/>
        </w:rPr>
        <w:t>on</w:t>
      </w:r>
      <w:r>
        <w:rPr>
          <w:color w:val="4D4D4D"/>
          <w:spacing w:val="-6"/>
        </w:rPr>
        <w:t xml:space="preserve"> </w:t>
      </w:r>
      <w:r>
        <w:rPr>
          <w:color w:val="4D4D4D"/>
        </w:rPr>
        <w:t>to</w:t>
      </w:r>
      <w:r>
        <w:rPr>
          <w:color w:val="4D4D4D"/>
          <w:spacing w:val="-5"/>
        </w:rPr>
        <w:t xml:space="preserve"> </w:t>
      </w:r>
      <w:r>
        <w:rPr>
          <w:color w:val="4D4D4D"/>
        </w:rPr>
        <w:t>processors,</w:t>
      </w:r>
      <w:r>
        <w:rPr>
          <w:color w:val="4D4D4D"/>
          <w:spacing w:val="-6"/>
        </w:rPr>
        <w:t xml:space="preserve"> </w:t>
      </w:r>
      <w:r>
        <w:rPr>
          <w:color w:val="4D4D4D"/>
        </w:rPr>
        <w:t>recipients and/or third parties in so far as this is necessary for the Supplier’s observance and performance of the Contract and the Order.</w:t>
      </w:r>
    </w:p>
    <w:p w14:paraId="78BAD330" w14:textId="77777777" w:rsidR="002F753F" w:rsidRDefault="002F753F">
      <w:pPr>
        <w:pStyle w:val="BodyText"/>
        <w:spacing w:before="26"/>
        <w:ind w:left="0"/>
      </w:pPr>
    </w:p>
    <w:p w14:paraId="78BAD331" w14:textId="77777777" w:rsidR="002F753F" w:rsidRDefault="00BC3304">
      <w:pPr>
        <w:pStyle w:val="Heading1"/>
        <w:numPr>
          <w:ilvl w:val="0"/>
          <w:numId w:val="3"/>
        </w:numPr>
        <w:tabs>
          <w:tab w:val="left" w:pos="834"/>
        </w:tabs>
      </w:pPr>
      <w:r>
        <w:rPr>
          <w:color w:val="4D4D4D"/>
        </w:rPr>
        <w:t>Force</w:t>
      </w:r>
      <w:r>
        <w:rPr>
          <w:color w:val="4D4D4D"/>
          <w:spacing w:val="-10"/>
        </w:rPr>
        <w:t xml:space="preserve"> </w:t>
      </w:r>
      <w:r>
        <w:rPr>
          <w:color w:val="4D4D4D"/>
          <w:spacing w:val="-2"/>
        </w:rPr>
        <w:t>majeure</w:t>
      </w:r>
    </w:p>
    <w:p w14:paraId="78BAD332" w14:textId="77777777" w:rsidR="002F753F" w:rsidRDefault="00BC3304">
      <w:pPr>
        <w:pStyle w:val="BodyText"/>
        <w:spacing w:before="34" w:line="271" w:lineRule="auto"/>
        <w:ind w:right="38"/>
      </w:pPr>
      <w:r>
        <w:rPr>
          <w:color w:val="4D4D4D"/>
        </w:rPr>
        <w:t>Neither party shall have any liability under or be deemed to</w:t>
      </w:r>
      <w:r>
        <w:rPr>
          <w:color w:val="4D4D4D"/>
          <w:spacing w:val="-6"/>
        </w:rPr>
        <w:t xml:space="preserve"> </w:t>
      </w:r>
      <w:r>
        <w:rPr>
          <w:color w:val="4D4D4D"/>
        </w:rPr>
        <w:t>be</w:t>
      </w:r>
      <w:r>
        <w:rPr>
          <w:color w:val="4D4D4D"/>
          <w:spacing w:val="-3"/>
        </w:rPr>
        <w:t xml:space="preserve"> </w:t>
      </w:r>
      <w:r>
        <w:rPr>
          <w:color w:val="4D4D4D"/>
        </w:rPr>
        <w:t>in</w:t>
      </w:r>
      <w:r>
        <w:rPr>
          <w:color w:val="4D4D4D"/>
          <w:spacing w:val="-3"/>
        </w:rPr>
        <w:t xml:space="preserve"> </w:t>
      </w:r>
      <w:r>
        <w:rPr>
          <w:color w:val="4D4D4D"/>
        </w:rPr>
        <w:t>breach</w:t>
      </w:r>
      <w:r>
        <w:rPr>
          <w:color w:val="4D4D4D"/>
          <w:spacing w:val="-3"/>
        </w:rPr>
        <w:t xml:space="preserve"> </w:t>
      </w:r>
      <w:r>
        <w:rPr>
          <w:color w:val="4D4D4D"/>
        </w:rPr>
        <w:t>of</w:t>
      </w:r>
      <w:r>
        <w:rPr>
          <w:color w:val="4D4D4D"/>
          <w:spacing w:val="-3"/>
        </w:rPr>
        <w:t xml:space="preserve"> </w:t>
      </w:r>
      <w:r>
        <w:rPr>
          <w:color w:val="4D4D4D"/>
        </w:rPr>
        <w:t>the</w:t>
      </w:r>
      <w:r>
        <w:rPr>
          <w:color w:val="4D4D4D"/>
          <w:spacing w:val="-5"/>
        </w:rPr>
        <w:t xml:space="preserve"> </w:t>
      </w:r>
      <w:r>
        <w:rPr>
          <w:color w:val="4D4D4D"/>
        </w:rPr>
        <w:t>Contract</w:t>
      </w:r>
      <w:r>
        <w:rPr>
          <w:color w:val="4D4D4D"/>
          <w:spacing w:val="-5"/>
        </w:rPr>
        <w:t xml:space="preserve"> </w:t>
      </w:r>
      <w:r>
        <w:rPr>
          <w:color w:val="4D4D4D"/>
        </w:rPr>
        <w:t>for</w:t>
      </w:r>
      <w:r>
        <w:rPr>
          <w:color w:val="4D4D4D"/>
          <w:spacing w:val="-5"/>
        </w:rPr>
        <w:t xml:space="preserve"> </w:t>
      </w:r>
      <w:r>
        <w:rPr>
          <w:color w:val="4D4D4D"/>
        </w:rPr>
        <w:t>any</w:t>
      </w:r>
      <w:r>
        <w:rPr>
          <w:color w:val="4D4D4D"/>
          <w:spacing w:val="-6"/>
        </w:rPr>
        <w:t xml:space="preserve"> </w:t>
      </w:r>
      <w:r>
        <w:rPr>
          <w:color w:val="4D4D4D"/>
        </w:rPr>
        <w:t>delays</w:t>
      </w:r>
      <w:r>
        <w:rPr>
          <w:color w:val="4D4D4D"/>
          <w:spacing w:val="-2"/>
        </w:rPr>
        <w:t xml:space="preserve"> </w:t>
      </w:r>
      <w:r>
        <w:rPr>
          <w:color w:val="4D4D4D"/>
        </w:rPr>
        <w:t>or</w:t>
      </w:r>
      <w:r>
        <w:rPr>
          <w:color w:val="4D4D4D"/>
          <w:spacing w:val="-5"/>
        </w:rPr>
        <w:t xml:space="preserve"> </w:t>
      </w:r>
      <w:r>
        <w:rPr>
          <w:color w:val="4D4D4D"/>
        </w:rPr>
        <w:t>failures</w:t>
      </w:r>
      <w:r>
        <w:rPr>
          <w:color w:val="4D4D4D"/>
          <w:spacing w:val="-4"/>
        </w:rPr>
        <w:t xml:space="preserve"> </w:t>
      </w:r>
      <w:r>
        <w:rPr>
          <w:color w:val="4D4D4D"/>
        </w:rPr>
        <w:t>in performance of the Contract which result from Force Majeure. The party subject to the Force Majeure event shall promptly notify the other party in writing when such the event causes a delay or failure in performance and when it ceases to do so. If the Force Majeure event continues for a continuous period of more than 30 days, either party may terminate the Contract by written notice to the other party.</w:t>
      </w:r>
    </w:p>
    <w:p w14:paraId="78BAD333" w14:textId="77777777" w:rsidR="002F753F" w:rsidRDefault="002F753F">
      <w:pPr>
        <w:pStyle w:val="BodyText"/>
        <w:spacing w:before="28"/>
        <w:ind w:left="0"/>
      </w:pPr>
    </w:p>
    <w:p w14:paraId="78BAD334" w14:textId="77777777" w:rsidR="002F753F" w:rsidRDefault="00BC3304">
      <w:pPr>
        <w:pStyle w:val="Heading1"/>
        <w:numPr>
          <w:ilvl w:val="0"/>
          <w:numId w:val="3"/>
        </w:numPr>
        <w:tabs>
          <w:tab w:val="left" w:pos="834"/>
        </w:tabs>
      </w:pPr>
      <w:r>
        <w:rPr>
          <w:color w:val="4D4D4D"/>
          <w:spacing w:val="-2"/>
        </w:rPr>
        <w:t>Termination</w:t>
      </w:r>
    </w:p>
    <w:p w14:paraId="78BAD335" w14:textId="77777777" w:rsidR="002F753F" w:rsidRDefault="00BC3304">
      <w:pPr>
        <w:pStyle w:val="ListParagraph"/>
        <w:numPr>
          <w:ilvl w:val="1"/>
          <w:numId w:val="3"/>
        </w:numPr>
        <w:tabs>
          <w:tab w:val="left" w:pos="834"/>
        </w:tabs>
        <w:spacing w:before="32" w:line="273" w:lineRule="auto"/>
        <w:ind w:right="261" w:firstLine="0"/>
        <w:rPr>
          <w:sz w:val="20"/>
        </w:rPr>
      </w:pPr>
      <w:r>
        <w:rPr>
          <w:color w:val="4D4D4D"/>
          <w:sz w:val="20"/>
        </w:rPr>
        <w:t>The</w:t>
      </w:r>
      <w:r>
        <w:rPr>
          <w:color w:val="4D4D4D"/>
          <w:spacing w:val="-6"/>
          <w:sz w:val="20"/>
        </w:rPr>
        <w:t xml:space="preserve"> </w:t>
      </w:r>
      <w:r>
        <w:rPr>
          <w:color w:val="4D4D4D"/>
          <w:sz w:val="20"/>
        </w:rPr>
        <w:t>Supplier</w:t>
      </w:r>
      <w:r>
        <w:rPr>
          <w:color w:val="4D4D4D"/>
          <w:spacing w:val="-5"/>
          <w:sz w:val="20"/>
        </w:rPr>
        <w:t xml:space="preserve"> </w:t>
      </w:r>
      <w:r>
        <w:rPr>
          <w:color w:val="4D4D4D"/>
          <w:sz w:val="20"/>
        </w:rPr>
        <w:t>may</w:t>
      </w:r>
      <w:r>
        <w:rPr>
          <w:color w:val="4D4D4D"/>
          <w:spacing w:val="-11"/>
          <w:sz w:val="20"/>
        </w:rPr>
        <w:t xml:space="preserve"> </w:t>
      </w:r>
      <w:r>
        <w:rPr>
          <w:color w:val="4D4D4D"/>
          <w:sz w:val="20"/>
        </w:rPr>
        <w:t>terminate</w:t>
      </w:r>
      <w:r>
        <w:rPr>
          <w:color w:val="4D4D4D"/>
          <w:spacing w:val="-6"/>
          <w:sz w:val="20"/>
        </w:rPr>
        <w:t xml:space="preserve"> </w:t>
      </w:r>
      <w:r>
        <w:rPr>
          <w:color w:val="4D4D4D"/>
          <w:sz w:val="20"/>
        </w:rPr>
        <w:t>the</w:t>
      </w:r>
      <w:r>
        <w:rPr>
          <w:color w:val="4D4D4D"/>
          <w:spacing w:val="-4"/>
          <w:sz w:val="20"/>
        </w:rPr>
        <w:t xml:space="preserve"> </w:t>
      </w:r>
      <w:r>
        <w:rPr>
          <w:color w:val="4D4D4D"/>
          <w:sz w:val="20"/>
        </w:rPr>
        <w:t>Contract</w:t>
      </w:r>
      <w:r>
        <w:rPr>
          <w:color w:val="4D4D4D"/>
          <w:spacing w:val="-5"/>
          <w:sz w:val="20"/>
        </w:rPr>
        <w:t xml:space="preserve"> </w:t>
      </w:r>
      <w:r>
        <w:rPr>
          <w:color w:val="4D4D4D"/>
          <w:sz w:val="20"/>
        </w:rPr>
        <w:t>at</w:t>
      </w:r>
      <w:r>
        <w:rPr>
          <w:color w:val="4D4D4D"/>
          <w:spacing w:val="-4"/>
          <w:sz w:val="20"/>
        </w:rPr>
        <w:t xml:space="preserve"> </w:t>
      </w:r>
      <w:r>
        <w:rPr>
          <w:color w:val="4D4D4D"/>
          <w:sz w:val="20"/>
        </w:rPr>
        <w:t>any time by giving notice in writing to the Customer if:</w:t>
      </w:r>
    </w:p>
    <w:p w14:paraId="78BAD336" w14:textId="77777777" w:rsidR="002F753F" w:rsidRDefault="00BC3304">
      <w:pPr>
        <w:pStyle w:val="ListParagraph"/>
        <w:numPr>
          <w:ilvl w:val="2"/>
          <w:numId w:val="3"/>
        </w:numPr>
        <w:tabs>
          <w:tab w:val="left" w:pos="832"/>
        </w:tabs>
        <w:spacing w:line="276" w:lineRule="auto"/>
        <w:ind w:right="307" w:firstLine="0"/>
        <w:rPr>
          <w:sz w:val="20"/>
        </w:rPr>
      </w:pPr>
      <w:r>
        <w:rPr>
          <w:color w:val="4D4D4D"/>
          <w:sz w:val="20"/>
        </w:rPr>
        <w:t>the</w:t>
      </w:r>
      <w:r>
        <w:rPr>
          <w:color w:val="4D4D4D"/>
          <w:spacing w:val="-6"/>
          <w:sz w:val="20"/>
        </w:rPr>
        <w:t xml:space="preserve"> </w:t>
      </w:r>
      <w:r>
        <w:rPr>
          <w:color w:val="4D4D4D"/>
          <w:sz w:val="20"/>
        </w:rPr>
        <w:t>Customer</w:t>
      </w:r>
      <w:r>
        <w:rPr>
          <w:color w:val="4D4D4D"/>
          <w:spacing w:val="-6"/>
          <w:sz w:val="20"/>
        </w:rPr>
        <w:t xml:space="preserve"> </w:t>
      </w:r>
      <w:r>
        <w:rPr>
          <w:color w:val="4D4D4D"/>
          <w:sz w:val="20"/>
        </w:rPr>
        <w:t>commits</w:t>
      </w:r>
      <w:r>
        <w:rPr>
          <w:color w:val="4D4D4D"/>
          <w:spacing w:val="-5"/>
          <w:sz w:val="20"/>
        </w:rPr>
        <w:t xml:space="preserve"> </w:t>
      </w:r>
      <w:r>
        <w:rPr>
          <w:color w:val="4D4D4D"/>
          <w:sz w:val="20"/>
        </w:rPr>
        <w:t>a</w:t>
      </w:r>
      <w:r>
        <w:rPr>
          <w:color w:val="4D4D4D"/>
          <w:spacing w:val="-8"/>
          <w:sz w:val="20"/>
        </w:rPr>
        <w:t xml:space="preserve"> </w:t>
      </w:r>
      <w:r>
        <w:rPr>
          <w:color w:val="4D4D4D"/>
          <w:sz w:val="20"/>
        </w:rPr>
        <w:t>material</w:t>
      </w:r>
      <w:r>
        <w:rPr>
          <w:color w:val="4D4D4D"/>
          <w:spacing w:val="-6"/>
          <w:sz w:val="20"/>
        </w:rPr>
        <w:t xml:space="preserve"> </w:t>
      </w:r>
      <w:r>
        <w:rPr>
          <w:color w:val="4D4D4D"/>
          <w:sz w:val="20"/>
        </w:rPr>
        <w:t>breach</w:t>
      </w:r>
      <w:r>
        <w:rPr>
          <w:color w:val="4D4D4D"/>
          <w:spacing w:val="-6"/>
          <w:sz w:val="20"/>
        </w:rPr>
        <w:t xml:space="preserve"> </w:t>
      </w:r>
      <w:r>
        <w:rPr>
          <w:color w:val="4D4D4D"/>
          <w:sz w:val="20"/>
        </w:rPr>
        <w:t>of</w:t>
      </w:r>
      <w:r>
        <w:rPr>
          <w:color w:val="4D4D4D"/>
          <w:spacing w:val="-4"/>
          <w:sz w:val="20"/>
        </w:rPr>
        <w:t xml:space="preserve"> </w:t>
      </w:r>
      <w:r>
        <w:rPr>
          <w:color w:val="4D4D4D"/>
          <w:sz w:val="20"/>
        </w:rPr>
        <w:t>the Contract and such breach is not remediable;</w:t>
      </w:r>
    </w:p>
    <w:p w14:paraId="78BAD337" w14:textId="77777777" w:rsidR="002F753F" w:rsidRDefault="00BC3304">
      <w:pPr>
        <w:pStyle w:val="ListParagraph"/>
        <w:numPr>
          <w:ilvl w:val="2"/>
          <w:numId w:val="3"/>
        </w:numPr>
        <w:tabs>
          <w:tab w:val="left" w:pos="832"/>
        </w:tabs>
        <w:spacing w:line="273" w:lineRule="auto"/>
        <w:ind w:right="207" w:firstLine="0"/>
        <w:rPr>
          <w:sz w:val="20"/>
        </w:rPr>
      </w:pPr>
      <w:r>
        <w:rPr>
          <w:color w:val="4D4D4D"/>
          <w:sz w:val="20"/>
        </w:rPr>
        <w:t>the Customer commits a material breach of the Contract</w:t>
      </w:r>
      <w:r>
        <w:rPr>
          <w:color w:val="4D4D4D"/>
          <w:spacing w:val="-5"/>
          <w:sz w:val="20"/>
        </w:rPr>
        <w:t xml:space="preserve"> </w:t>
      </w:r>
      <w:r>
        <w:rPr>
          <w:color w:val="4D4D4D"/>
          <w:sz w:val="20"/>
        </w:rPr>
        <w:t>which</w:t>
      </w:r>
      <w:r>
        <w:rPr>
          <w:color w:val="4D4D4D"/>
          <w:spacing w:val="-5"/>
          <w:sz w:val="20"/>
        </w:rPr>
        <w:t xml:space="preserve"> </w:t>
      </w:r>
      <w:r>
        <w:rPr>
          <w:color w:val="4D4D4D"/>
          <w:sz w:val="20"/>
        </w:rPr>
        <w:t>is</w:t>
      </w:r>
      <w:r>
        <w:rPr>
          <w:color w:val="4D4D4D"/>
          <w:spacing w:val="-6"/>
          <w:sz w:val="20"/>
        </w:rPr>
        <w:t xml:space="preserve"> </w:t>
      </w:r>
      <w:r>
        <w:rPr>
          <w:color w:val="4D4D4D"/>
          <w:sz w:val="20"/>
        </w:rPr>
        <w:t>not</w:t>
      </w:r>
      <w:r>
        <w:rPr>
          <w:color w:val="4D4D4D"/>
          <w:spacing w:val="-7"/>
          <w:sz w:val="20"/>
        </w:rPr>
        <w:t xml:space="preserve"> </w:t>
      </w:r>
      <w:r>
        <w:rPr>
          <w:color w:val="4D4D4D"/>
          <w:sz w:val="20"/>
        </w:rPr>
        <w:t>remedied</w:t>
      </w:r>
      <w:r>
        <w:rPr>
          <w:color w:val="4D4D4D"/>
          <w:spacing w:val="-5"/>
          <w:sz w:val="20"/>
        </w:rPr>
        <w:t xml:space="preserve"> </w:t>
      </w:r>
      <w:r>
        <w:rPr>
          <w:color w:val="4D4D4D"/>
          <w:sz w:val="20"/>
        </w:rPr>
        <w:t>within</w:t>
      </w:r>
      <w:r>
        <w:rPr>
          <w:color w:val="4D4D4D"/>
          <w:spacing w:val="-7"/>
          <w:sz w:val="20"/>
        </w:rPr>
        <w:t xml:space="preserve"> </w:t>
      </w:r>
      <w:r>
        <w:rPr>
          <w:color w:val="4D4D4D"/>
          <w:sz w:val="20"/>
        </w:rPr>
        <w:t>14</w:t>
      </w:r>
      <w:r>
        <w:rPr>
          <w:color w:val="4D4D4D"/>
          <w:spacing w:val="-7"/>
          <w:sz w:val="20"/>
        </w:rPr>
        <w:t xml:space="preserve"> </w:t>
      </w:r>
      <w:r>
        <w:rPr>
          <w:color w:val="4D4D4D"/>
          <w:sz w:val="20"/>
        </w:rPr>
        <w:t>Business</w:t>
      </w:r>
      <w:r>
        <w:rPr>
          <w:color w:val="4D4D4D"/>
          <w:spacing w:val="-6"/>
          <w:sz w:val="20"/>
        </w:rPr>
        <w:t xml:space="preserve"> </w:t>
      </w:r>
      <w:r>
        <w:rPr>
          <w:color w:val="4D4D4D"/>
          <w:sz w:val="20"/>
        </w:rPr>
        <w:t>Days of receiving written notice of such breach;</w:t>
      </w:r>
    </w:p>
    <w:p w14:paraId="78BAD338" w14:textId="77777777" w:rsidR="002F753F" w:rsidRDefault="00BC3304">
      <w:pPr>
        <w:pStyle w:val="ListParagraph"/>
        <w:numPr>
          <w:ilvl w:val="2"/>
          <w:numId w:val="3"/>
        </w:numPr>
        <w:tabs>
          <w:tab w:val="left" w:pos="832"/>
        </w:tabs>
        <w:spacing w:line="271" w:lineRule="auto"/>
        <w:ind w:right="84" w:firstLine="0"/>
        <w:rPr>
          <w:sz w:val="20"/>
        </w:rPr>
      </w:pPr>
      <w:r>
        <w:rPr>
          <w:color w:val="4D4D4D"/>
          <w:sz w:val="20"/>
        </w:rPr>
        <w:t>the Customer has failed to pay any amount due under the Contract on the due date and such amount remains unpaid 30 days after the date that the Supplier has</w:t>
      </w:r>
      <w:r>
        <w:rPr>
          <w:color w:val="4D4D4D"/>
          <w:spacing w:val="-5"/>
          <w:sz w:val="20"/>
        </w:rPr>
        <w:t xml:space="preserve"> </w:t>
      </w:r>
      <w:r>
        <w:rPr>
          <w:color w:val="4D4D4D"/>
          <w:sz w:val="20"/>
        </w:rPr>
        <w:t>given</w:t>
      </w:r>
      <w:r>
        <w:rPr>
          <w:color w:val="4D4D4D"/>
          <w:spacing w:val="-6"/>
          <w:sz w:val="20"/>
        </w:rPr>
        <w:t xml:space="preserve"> </w:t>
      </w:r>
      <w:r>
        <w:rPr>
          <w:color w:val="4D4D4D"/>
          <w:sz w:val="20"/>
        </w:rPr>
        <w:t>notification</w:t>
      </w:r>
      <w:r>
        <w:rPr>
          <w:color w:val="4D4D4D"/>
          <w:spacing w:val="-5"/>
          <w:sz w:val="20"/>
        </w:rPr>
        <w:t xml:space="preserve"> </w:t>
      </w:r>
      <w:r>
        <w:rPr>
          <w:color w:val="4D4D4D"/>
          <w:sz w:val="20"/>
        </w:rPr>
        <w:t>to</w:t>
      </w:r>
      <w:r>
        <w:rPr>
          <w:color w:val="4D4D4D"/>
          <w:spacing w:val="-6"/>
          <w:sz w:val="20"/>
        </w:rPr>
        <w:t xml:space="preserve"> </w:t>
      </w:r>
      <w:r>
        <w:rPr>
          <w:color w:val="4D4D4D"/>
          <w:sz w:val="20"/>
        </w:rPr>
        <w:t>the</w:t>
      </w:r>
      <w:r>
        <w:rPr>
          <w:color w:val="4D4D4D"/>
          <w:spacing w:val="-4"/>
          <w:sz w:val="20"/>
        </w:rPr>
        <w:t xml:space="preserve"> </w:t>
      </w:r>
      <w:r>
        <w:rPr>
          <w:color w:val="4D4D4D"/>
          <w:sz w:val="20"/>
        </w:rPr>
        <w:t>Customer</w:t>
      </w:r>
      <w:r>
        <w:rPr>
          <w:color w:val="4D4D4D"/>
          <w:spacing w:val="-6"/>
          <w:sz w:val="20"/>
        </w:rPr>
        <w:t xml:space="preserve"> </w:t>
      </w:r>
      <w:r>
        <w:rPr>
          <w:color w:val="4D4D4D"/>
          <w:sz w:val="20"/>
        </w:rPr>
        <w:t>that</w:t>
      </w:r>
      <w:r>
        <w:rPr>
          <w:color w:val="4D4D4D"/>
          <w:spacing w:val="-6"/>
          <w:sz w:val="20"/>
        </w:rPr>
        <w:t xml:space="preserve"> </w:t>
      </w:r>
      <w:r>
        <w:rPr>
          <w:color w:val="4D4D4D"/>
          <w:sz w:val="20"/>
        </w:rPr>
        <w:t>the</w:t>
      </w:r>
      <w:r>
        <w:rPr>
          <w:color w:val="4D4D4D"/>
          <w:spacing w:val="-6"/>
          <w:sz w:val="20"/>
        </w:rPr>
        <w:t xml:space="preserve"> </w:t>
      </w:r>
      <w:r>
        <w:rPr>
          <w:color w:val="4D4D4D"/>
          <w:sz w:val="20"/>
        </w:rPr>
        <w:t>payment</w:t>
      </w:r>
      <w:r>
        <w:rPr>
          <w:color w:val="4D4D4D"/>
          <w:spacing w:val="-6"/>
          <w:sz w:val="20"/>
        </w:rPr>
        <w:t xml:space="preserve"> </w:t>
      </w:r>
      <w:r>
        <w:rPr>
          <w:color w:val="4D4D4D"/>
          <w:sz w:val="20"/>
        </w:rPr>
        <w:t>is overdue; or</w:t>
      </w:r>
    </w:p>
    <w:p w14:paraId="78BAD339" w14:textId="77777777" w:rsidR="002F753F" w:rsidRDefault="00BC3304">
      <w:pPr>
        <w:pStyle w:val="ListParagraph"/>
        <w:numPr>
          <w:ilvl w:val="2"/>
          <w:numId w:val="3"/>
        </w:numPr>
        <w:tabs>
          <w:tab w:val="left" w:pos="832"/>
        </w:tabs>
        <w:spacing w:line="271" w:lineRule="auto"/>
        <w:ind w:right="168" w:firstLine="0"/>
        <w:jc w:val="both"/>
        <w:rPr>
          <w:sz w:val="20"/>
        </w:rPr>
      </w:pPr>
      <w:r>
        <w:rPr>
          <w:color w:val="4D4D4D"/>
          <w:sz w:val="20"/>
        </w:rPr>
        <w:t>any</w:t>
      </w:r>
      <w:r>
        <w:rPr>
          <w:color w:val="4D4D4D"/>
          <w:spacing w:val="-7"/>
          <w:sz w:val="20"/>
        </w:rPr>
        <w:t xml:space="preserve"> </w:t>
      </w:r>
      <w:r>
        <w:rPr>
          <w:color w:val="4D4D4D"/>
          <w:sz w:val="20"/>
        </w:rPr>
        <w:t>consent,</w:t>
      </w:r>
      <w:r>
        <w:rPr>
          <w:color w:val="4D4D4D"/>
          <w:spacing w:val="-4"/>
          <w:sz w:val="20"/>
        </w:rPr>
        <w:t xml:space="preserve"> </w:t>
      </w:r>
      <w:proofErr w:type="spellStart"/>
      <w:r>
        <w:rPr>
          <w:color w:val="4D4D4D"/>
          <w:sz w:val="20"/>
        </w:rPr>
        <w:t>licence</w:t>
      </w:r>
      <w:proofErr w:type="spellEnd"/>
      <w:r>
        <w:rPr>
          <w:color w:val="4D4D4D"/>
          <w:spacing w:val="-2"/>
          <w:sz w:val="20"/>
        </w:rPr>
        <w:t xml:space="preserve"> </w:t>
      </w:r>
      <w:r>
        <w:rPr>
          <w:color w:val="4D4D4D"/>
          <w:sz w:val="20"/>
        </w:rPr>
        <w:t>or</w:t>
      </w:r>
      <w:r>
        <w:rPr>
          <w:color w:val="4D4D4D"/>
          <w:spacing w:val="-4"/>
          <w:sz w:val="20"/>
        </w:rPr>
        <w:t xml:space="preserve"> </w:t>
      </w:r>
      <w:proofErr w:type="spellStart"/>
      <w:r>
        <w:rPr>
          <w:color w:val="4D4D4D"/>
          <w:sz w:val="20"/>
        </w:rPr>
        <w:t>authorisation</w:t>
      </w:r>
      <w:proofErr w:type="spellEnd"/>
      <w:r>
        <w:rPr>
          <w:color w:val="4D4D4D"/>
          <w:spacing w:val="-2"/>
          <w:sz w:val="20"/>
        </w:rPr>
        <w:t xml:space="preserve"> </w:t>
      </w:r>
      <w:r>
        <w:rPr>
          <w:color w:val="4D4D4D"/>
          <w:sz w:val="20"/>
        </w:rPr>
        <w:t>held</w:t>
      </w:r>
      <w:r>
        <w:rPr>
          <w:color w:val="4D4D4D"/>
          <w:spacing w:val="-2"/>
          <w:sz w:val="20"/>
        </w:rPr>
        <w:t xml:space="preserve"> </w:t>
      </w:r>
      <w:r>
        <w:rPr>
          <w:color w:val="4D4D4D"/>
          <w:sz w:val="20"/>
        </w:rPr>
        <w:t>by</w:t>
      </w:r>
      <w:r>
        <w:rPr>
          <w:color w:val="4D4D4D"/>
          <w:spacing w:val="-5"/>
          <w:sz w:val="20"/>
        </w:rPr>
        <w:t xml:space="preserve"> </w:t>
      </w:r>
      <w:r>
        <w:rPr>
          <w:color w:val="4D4D4D"/>
          <w:sz w:val="20"/>
        </w:rPr>
        <w:t>the Customer</w:t>
      </w:r>
      <w:r>
        <w:rPr>
          <w:color w:val="4D4D4D"/>
          <w:spacing w:val="-5"/>
          <w:sz w:val="20"/>
        </w:rPr>
        <w:t xml:space="preserve"> </w:t>
      </w:r>
      <w:r>
        <w:rPr>
          <w:color w:val="4D4D4D"/>
          <w:sz w:val="20"/>
        </w:rPr>
        <w:t>is</w:t>
      </w:r>
      <w:r>
        <w:rPr>
          <w:color w:val="4D4D4D"/>
          <w:spacing w:val="-4"/>
          <w:sz w:val="20"/>
        </w:rPr>
        <w:t xml:space="preserve"> </w:t>
      </w:r>
      <w:r>
        <w:rPr>
          <w:color w:val="4D4D4D"/>
          <w:sz w:val="20"/>
        </w:rPr>
        <w:t>revoked</w:t>
      </w:r>
      <w:r>
        <w:rPr>
          <w:color w:val="4D4D4D"/>
          <w:spacing w:val="-6"/>
          <w:sz w:val="20"/>
        </w:rPr>
        <w:t xml:space="preserve"> </w:t>
      </w:r>
      <w:r>
        <w:rPr>
          <w:color w:val="4D4D4D"/>
          <w:sz w:val="20"/>
        </w:rPr>
        <w:t>or</w:t>
      </w:r>
      <w:r>
        <w:rPr>
          <w:color w:val="4D4D4D"/>
          <w:spacing w:val="-5"/>
          <w:sz w:val="20"/>
        </w:rPr>
        <w:t xml:space="preserve"> </w:t>
      </w:r>
      <w:r>
        <w:rPr>
          <w:color w:val="4D4D4D"/>
          <w:sz w:val="20"/>
        </w:rPr>
        <w:t>modified</w:t>
      </w:r>
      <w:r>
        <w:rPr>
          <w:color w:val="4D4D4D"/>
          <w:spacing w:val="-6"/>
          <w:sz w:val="20"/>
        </w:rPr>
        <w:t xml:space="preserve"> </w:t>
      </w:r>
      <w:r>
        <w:rPr>
          <w:color w:val="4D4D4D"/>
          <w:sz w:val="20"/>
        </w:rPr>
        <w:t>such</w:t>
      </w:r>
      <w:r>
        <w:rPr>
          <w:color w:val="4D4D4D"/>
          <w:spacing w:val="-3"/>
          <w:sz w:val="20"/>
        </w:rPr>
        <w:t xml:space="preserve"> </w:t>
      </w:r>
      <w:r>
        <w:rPr>
          <w:color w:val="4D4D4D"/>
          <w:sz w:val="20"/>
        </w:rPr>
        <w:t>that</w:t>
      </w:r>
      <w:r>
        <w:rPr>
          <w:color w:val="4D4D4D"/>
          <w:spacing w:val="-5"/>
          <w:sz w:val="20"/>
        </w:rPr>
        <w:t xml:space="preserve"> </w:t>
      </w:r>
      <w:r>
        <w:rPr>
          <w:color w:val="4D4D4D"/>
          <w:sz w:val="20"/>
        </w:rPr>
        <w:t>the</w:t>
      </w:r>
      <w:r>
        <w:rPr>
          <w:color w:val="4D4D4D"/>
          <w:spacing w:val="-5"/>
          <w:sz w:val="20"/>
        </w:rPr>
        <w:t xml:space="preserve"> </w:t>
      </w:r>
      <w:r>
        <w:rPr>
          <w:color w:val="4D4D4D"/>
          <w:sz w:val="20"/>
        </w:rPr>
        <w:t>Customer is no longer able</w:t>
      </w:r>
      <w:r>
        <w:rPr>
          <w:color w:val="4D4D4D"/>
          <w:spacing w:val="-1"/>
          <w:sz w:val="20"/>
        </w:rPr>
        <w:t xml:space="preserve"> </w:t>
      </w:r>
      <w:r>
        <w:rPr>
          <w:color w:val="4D4D4D"/>
          <w:sz w:val="20"/>
        </w:rPr>
        <w:t>to</w:t>
      </w:r>
      <w:r>
        <w:rPr>
          <w:color w:val="4D4D4D"/>
          <w:spacing w:val="-1"/>
          <w:sz w:val="20"/>
        </w:rPr>
        <w:t xml:space="preserve"> </w:t>
      </w:r>
      <w:r>
        <w:rPr>
          <w:color w:val="4D4D4D"/>
          <w:sz w:val="20"/>
        </w:rPr>
        <w:t>comply with its obligations under the Contract or receive any benefit to which it is entitled.</w:t>
      </w:r>
    </w:p>
    <w:p w14:paraId="78BAD33A" w14:textId="77777777" w:rsidR="002F753F" w:rsidRDefault="00BC3304">
      <w:pPr>
        <w:pStyle w:val="ListParagraph"/>
        <w:numPr>
          <w:ilvl w:val="1"/>
          <w:numId w:val="3"/>
        </w:numPr>
        <w:tabs>
          <w:tab w:val="left" w:pos="834"/>
        </w:tabs>
        <w:spacing w:line="273" w:lineRule="auto"/>
        <w:ind w:right="261" w:firstLine="0"/>
        <w:rPr>
          <w:sz w:val="20"/>
        </w:rPr>
      </w:pPr>
      <w:r>
        <w:rPr>
          <w:color w:val="4D4D4D"/>
          <w:sz w:val="20"/>
        </w:rPr>
        <w:t>The</w:t>
      </w:r>
      <w:r>
        <w:rPr>
          <w:color w:val="4D4D4D"/>
          <w:spacing w:val="-6"/>
          <w:sz w:val="20"/>
        </w:rPr>
        <w:t xml:space="preserve"> </w:t>
      </w:r>
      <w:r>
        <w:rPr>
          <w:color w:val="4D4D4D"/>
          <w:sz w:val="20"/>
        </w:rPr>
        <w:t>Supplier</w:t>
      </w:r>
      <w:r>
        <w:rPr>
          <w:color w:val="4D4D4D"/>
          <w:spacing w:val="-5"/>
          <w:sz w:val="20"/>
        </w:rPr>
        <w:t xml:space="preserve"> </w:t>
      </w:r>
      <w:r>
        <w:rPr>
          <w:color w:val="4D4D4D"/>
          <w:sz w:val="20"/>
        </w:rPr>
        <w:t>may</w:t>
      </w:r>
      <w:r>
        <w:rPr>
          <w:color w:val="4D4D4D"/>
          <w:spacing w:val="-11"/>
          <w:sz w:val="20"/>
        </w:rPr>
        <w:t xml:space="preserve"> </w:t>
      </w:r>
      <w:r>
        <w:rPr>
          <w:color w:val="4D4D4D"/>
          <w:sz w:val="20"/>
        </w:rPr>
        <w:t>terminate</w:t>
      </w:r>
      <w:r>
        <w:rPr>
          <w:color w:val="4D4D4D"/>
          <w:spacing w:val="-6"/>
          <w:sz w:val="20"/>
        </w:rPr>
        <w:t xml:space="preserve"> </w:t>
      </w:r>
      <w:r>
        <w:rPr>
          <w:color w:val="4D4D4D"/>
          <w:sz w:val="20"/>
        </w:rPr>
        <w:t>the</w:t>
      </w:r>
      <w:r>
        <w:rPr>
          <w:color w:val="4D4D4D"/>
          <w:spacing w:val="-4"/>
          <w:sz w:val="20"/>
        </w:rPr>
        <w:t xml:space="preserve"> </w:t>
      </w:r>
      <w:r>
        <w:rPr>
          <w:color w:val="4D4D4D"/>
          <w:sz w:val="20"/>
        </w:rPr>
        <w:t>Contract</w:t>
      </w:r>
      <w:r>
        <w:rPr>
          <w:color w:val="4D4D4D"/>
          <w:spacing w:val="-5"/>
          <w:sz w:val="20"/>
        </w:rPr>
        <w:t xml:space="preserve"> </w:t>
      </w:r>
      <w:r>
        <w:rPr>
          <w:color w:val="4D4D4D"/>
          <w:sz w:val="20"/>
        </w:rPr>
        <w:t>at</w:t>
      </w:r>
      <w:r>
        <w:rPr>
          <w:color w:val="4D4D4D"/>
          <w:spacing w:val="-4"/>
          <w:sz w:val="20"/>
        </w:rPr>
        <w:t xml:space="preserve"> </w:t>
      </w:r>
      <w:r>
        <w:rPr>
          <w:color w:val="4D4D4D"/>
          <w:sz w:val="20"/>
        </w:rPr>
        <w:t xml:space="preserve">any time by giving notice in writing to the Customer if the </w:t>
      </w:r>
      <w:r>
        <w:rPr>
          <w:color w:val="4D4D4D"/>
          <w:spacing w:val="-2"/>
          <w:sz w:val="20"/>
        </w:rPr>
        <w:t>Customer:</w:t>
      </w:r>
    </w:p>
    <w:p w14:paraId="78BAD33B" w14:textId="77777777" w:rsidR="002F753F" w:rsidRDefault="00BC3304">
      <w:pPr>
        <w:pStyle w:val="ListParagraph"/>
        <w:numPr>
          <w:ilvl w:val="2"/>
          <w:numId w:val="3"/>
        </w:numPr>
        <w:tabs>
          <w:tab w:val="left" w:pos="832"/>
        </w:tabs>
        <w:spacing w:line="273" w:lineRule="auto"/>
        <w:ind w:right="184" w:firstLine="0"/>
        <w:rPr>
          <w:sz w:val="20"/>
        </w:rPr>
      </w:pPr>
      <w:r>
        <w:rPr>
          <w:color w:val="4D4D4D"/>
          <w:sz w:val="20"/>
        </w:rPr>
        <w:t>stops carrying on all or a significant part of its business,</w:t>
      </w:r>
      <w:r>
        <w:rPr>
          <w:color w:val="4D4D4D"/>
          <w:spacing w:val="-5"/>
          <w:sz w:val="20"/>
        </w:rPr>
        <w:t xml:space="preserve"> </w:t>
      </w:r>
      <w:r>
        <w:rPr>
          <w:color w:val="4D4D4D"/>
          <w:sz w:val="20"/>
        </w:rPr>
        <w:t>or</w:t>
      </w:r>
      <w:r>
        <w:rPr>
          <w:color w:val="4D4D4D"/>
          <w:spacing w:val="-4"/>
          <w:sz w:val="20"/>
        </w:rPr>
        <w:t xml:space="preserve"> </w:t>
      </w:r>
      <w:r>
        <w:rPr>
          <w:color w:val="4D4D4D"/>
          <w:sz w:val="20"/>
        </w:rPr>
        <w:t>indicates</w:t>
      </w:r>
      <w:r>
        <w:rPr>
          <w:color w:val="4D4D4D"/>
          <w:spacing w:val="-4"/>
          <w:sz w:val="20"/>
        </w:rPr>
        <w:t xml:space="preserve"> </w:t>
      </w:r>
      <w:r>
        <w:rPr>
          <w:color w:val="4D4D4D"/>
          <w:sz w:val="20"/>
        </w:rPr>
        <w:t>in</w:t>
      </w:r>
      <w:r>
        <w:rPr>
          <w:color w:val="4D4D4D"/>
          <w:spacing w:val="-3"/>
          <w:sz w:val="20"/>
        </w:rPr>
        <w:t xml:space="preserve"> </w:t>
      </w:r>
      <w:r>
        <w:rPr>
          <w:color w:val="4D4D4D"/>
          <w:sz w:val="20"/>
        </w:rPr>
        <w:t>any</w:t>
      </w:r>
      <w:r>
        <w:rPr>
          <w:color w:val="4D4D4D"/>
          <w:spacing w:val="-6"/>
          <w:sz w:val="20"/>
        </w:rPr>
        <w:t xml:space="preserve"> </w:t>
      </w:r>
      <w:r>
        <w:rPr>
          <w:color w:val="4D4D4D"/>
          <w:sz w:val="20"/>
        </w:rPr>
        <w:t>way</w:t>
      </w:r>
      <w:r>
        <w:rPr>
          <w:color w:val="4D4D4D"/>
          <w:spacing w:val="-8"/>
          <w:sz w:val="20"/>
        </w:rPr>
        <w:t xml:space="preserve"> </w:t>
      </w:r>
      <w:r>
        <w:rPr>
          <w:color w:val="4D4D4D"/>
          <w:sz w:val="20"/>
        </w:rPr>
        <w:t>that</w:t>
      </w:r>
      <w:r>
        <w:rPr>
          <w:color w:val="4D4D4D"/>
          <w:spacing w:val="-3"/>
          <w:sz w:val="20"/>
        </w:rPr>
        <w:t xml:space="preserve"> </w:t>
      </w:r>
      <w:r>
        <w:rPr>
          <w:color w:val="4D4D4D"/>
          <w:sz w:val="20"/>
        </w:rPr>
        <w:t>it</w:t>
      </w:r>
      <w:r>
        <w:rPr>
          <w:color w:val="4D4D4D"/>
          <w:spacing w:val="-3"/>
          <w:sz w:val="20"/>
        </w:rPr>
        <w:t xml:space="preserve"> </w:t>
      </w:r>
      <w:r>
        <w:rPr>
          <w:color w:val="4D4D4D"/>
          <w:sz w:val="20"/>
        </w:rPr>
        <w:t>intends</w:t>
      </w:r>
      <w:r>
        <w:rPr>
          <w:color w:val="4D4D4D"/>
          <w:spacing w:val="-4"/>
          <w:sz w:val="20"/>
        </w:rPr>
        <w:t xml:space="preserve"> </w:t>
      </w:r>
      <w:r>
        <w:rPr>
          <w:color w:val="4D4D4D"/>
          <w:sz w:val="20"/>
        </w:rPr>
        <w:t>to</w:t>
      </w:r>
      <w:r>
        <w:rPr>
          <w:color w:val="4D4D4D"/>
          <w:spacing w:val="-5"/>
          <w:sz w:val="20"/>
        </w:rPr>
        <w:t xml:space="preserve"> </w:t>
      </w:r>
      <w:r>
        <w:rPr>
          <w:color w:val="4D4D4D"/>
          <w:sz w:val="20"/>
        </w:rPr>
        <w:t>do</w:t>
      </w:r>
      <w:r>
        <w:rPr>
          <w:color w:val="4D4D4D"/>
          <w:spacing w:val="-3"/>
          <w:sz w:val="20"/>
        </w:rPr>
        <w:t xml:space="preserve"> </w:t>
      </w:r>
      <w:r>
        <w:rPr>
          <w:color w:val="4D4D4D"/>
          <w:sz w:val="20"/>
        </w:rPr>
        <w:t>so;</w:t>
      </w:r>
    </w:p>
    <w:p w14:paraId="78BAD33C" w14:textId="77777777" w:rsidR="002F753F" w:rsidRDefault="00BC3304">
      <w:pPr>
        <w:pStyle w:val="ListParagraph"/>
        <w:numPr>
          <w:ilvl w:val="2"/>
          <w:numId w:val="3"/>
        </w:numPr>
        <w:tabs>
          <w:tab w:val="left" w:pos="832"/>
        </w:tabs>
        <w:spacing w:line="271" w:lineRule="auto"/>
        <w:ind w:right="314" w:firstLine="0"/>
        <w:rPr>
          <w:sz w:val="20"/>
        </w:rPr>
      </w:pPr>
      <w:r>
        <w:rPr>
          <w:color w:val="4D4D4D"/>
          <w:sz w:val="20"/>
        </w:rPr>
        <w:t>is unable to pay its debts either within the meaning</w:t>
      </w:r>
      <w:r>
        <w:rPr>
          <w:color w:val="4D4D4D"/>
          <w:spacing w:val="-6"/>
          <w:sz w:val="20"/>
        </w:rPr>
        <w:t xml:space="preserve"> </w:t>
      </w:r>
      <w:r>
        <w:rPr>
          <w:color w:val="4D4D4D"/>
          <w:sz w:val="20"/>
        </w:rPr>
        <w:t>of</w:t>
      </w:r>
      <w:r>
        <w:rPr>
          <w:color w:val="4D4D4D"/>
          <w:spacing w:val="-3"/>
          <w:sz w:val="20"/>
        </w:rPr>
        <w:t xml:space="preserve"> </w:t>
      </w:r>
      <w:r>
        <w:rPr>
          <w:color w:val="4D4D4D"/>
          <w:sz w:val="20"/>
        </w:rPr>
        <w:t>section</w:t>
      </w:r>
      <w:r>
        <w:rPr>
          <w:color w:val="4D4D4D"/>
          <w:spacing w:val="-5"/>
          <w:sz w:val="20"/>
        </w:rPr>
        <w:t xml:space="preserve"> </w:t>
      </w:r>
      <w:r>
        <w:rPr>
          <w:color w:val="4D4D4D"/>
          <w:sz w:val="20"/>
        </w:rPr>
        <w:t>123</w:t>
      </w:r>
      <w:r>
        <w:rPr>
          <w:color w:val="4D4D4D"/>
          <w:spacing w:val="-5"/>
          <w:sz w:val="20"/>
        </w:rPr>
        <w:t xml:space="preserve"> </w:t>
      </w:r>
      <w:r>
        <w:rPr>
          <w:color w:val="4D4D4D"/>
          <w:sz w:val="20"/>
        </w:rPr>
        <w:t>of</w:t>
      </w:r>
      <w:r>
        <w:rPr>
          <w:color w:val="4D4D4D"/>
          <w:spacing w:val="-3"/>
          <w:sz w:val="20"/>
        </w:rPr>
        <w:t xml:space="preserve"> </w:t>
      </w:r>
      <w:r>
        <w:rPr>
          <w:color w:val="4D4D4D"/>
          <w:sz w:val="20"/>
        </w:rPr>
        <w:t>the</w:t>
      </w:r>
      <w:r>
        <w:rPr>
          <w:color w:val="4D4D4D"/>
          <w:spacing w:val="-6"/>
          <w:sz w:val="20"/>
        </w:rPr>
        <w:t xml:space="preserve"> </w:t>
      </w:r>
      <w:r>
        <w:rPr>
          <w:color w:val="4D4D4D"/>
          <w:sz w:val="20"/>
        </w:rPr>
        <w:t>Insolvency</w:t>
      </w:r>
      <w:r>
        <w:rPr>
          <w:color w:val="4D4D4D"/>
          <w:spacing w:val="-8"/>
          <w:sz w:val="20"/>
        </w:rPr>
        <w:t xml:space="preserve"> </w:t>
      </w:r>
      <w:r>
        <w:rPr>
          <w:color w:val="4D4D4D"/>
          <w:sz w:val="20"/>
        </w:rPr>
        <w:t>Act</w:t>
      </w:r>
      <w:r>
        <w:rPr>
          <w:color w:val="4D4D4D"/>
          <w:spacing w:val="-3"/>
          <w:sz w:val="20"/>
        </w:rPr>
        <w:t xml:space="preserve"> </w:t>
      </w:r>
      <w:r>
        <w:rPr>
          <w:color w:val="4D4D4D"/>
          <w:sz w:val="20"/>
        </w:rPr>
        <w:t>1986</w:t>
      </w:r>
      <w:r>
        <w:rPr>
          <w:color w:val="4D4D4D"/>
          <w:spacing w:val="-5"/>
          <w:sz w:val="20"/>
        </w:rPr>
        <w:t xml:space="preserve"> </w:t>
      </w:r>
      <w:r>
        <w:rPr>
          <w:color w:val="4D4D4D"/>
          <w:sz w:val="20"/>
        </w:rPr>
        <w:t>or</w:t>
      </w:r>
      <w:r>
        <w:rPr>
          <w:color w:val="4D4D4D"/>
          <w:spacing w:val="-2"/>
          <w:sz w:val="20"/>
        </w:rPr>
        <w:t xml:space="preserve"> </w:t>
      </w:r>
      <w:r>
        <w:rPr>
          <w:color w:val="4D4D4D"/>
          <w:sz w:val="20"/>
        </w:rPr>
        <w:t>if the Supplier reasonably believes that to be the case;</w:t>
      </w:r>
    </w:p>
    <w:p w14:paraId="78BAD33D" w14:textId="77777777" w:rsidR="002F753F" w:rsidRDefault="00BC3304">
      <w:pPr>
        <w:pStyle w:val="ListParagraph"/>
        <w:numPr>
          <w:ilvl w:val="2"/>
          <w:numId w:val="3"/>
        </w:numPr>
        <w:tabs>
          <w:tab w:val="left" w:pos="832"/>
        </w:tabs>
        <w:spacing w:line="273" w:lineRule="auto"/>
        <w:ind w:right="506" w:firstLine="0"/>
        <w:rPr>
          <w:sz w:val="20"/>
        </w:rPr>
      </w:pPr>
      <w:r>
        <w:rPr>
          <w:color w:val="4D4D4D"/>
          <w:sz w:val="20"/>
        </w:rPr>
        <w:t>becomes</w:t>
      </w:r>
      <w:r>
        <w:rPr>
          <w:color w:val="4D4D4D"/>
          <w:spacing w:val="-6"/>
          <w:sz w:val="20"/>
        </w:rPr>
        <w:t xml:space="preserve"> </w:t>
      </w:r>
      <w:r>
        <w:rPr>
          <w:color w:val="4D4D4D"/>
          <w:sz w:val="20"/>
        </w:rPr>
        <w:t>the</w:t>
      </w:r>
      <w:r>
        <w:rPr>
          <w:color w:val="4D4D4D"/>
          <w:spacing w:val="-6"/>
          <w:sz w:val="20"/>
        </w:rPr>
        <w:t xml:space="preserve"> </w:t>
      </w:r>
      <w:r>
        <w:rPr>
          <w:color w:val="4D4D4D"/>
          <w:sz w:val="20"/>
        </w:rPr>
        <w:t>subject</w:t>
      </w:r>
      <w:r>
        <w:rPr>
          <w:color w:val="4D4D4D"/>
          <w:spacing w:val="-6"/>
          <w:sz w:val="20"/>
        </w:rPr>
        <w:t xml:space="preserve"> </w:t>
      </w:r>
      <w:r>
        <w:rPr>
          <w:color w:val="4D4D4D"/>
          <w:sz w:val="20"/>
        </w:rPr>
        <w:t>of</w:t>
      </w:r>
      <w:r>
        <w:rPr>
          <w:color w:val="4D4D4D"/>
          <w:spacing w:val="-5"/>
          <w:sz w:val="20"/>
        </w:rPr>
        <w:t xml:space="preserve"> </w:t>
      </w:r>
      <w:r>
        <w:rPr>
          <w:color w:val="4D4D4D"/>
          <w:sz w:val="20"/>
        </w:rPr>
        <w:t>a</w:t>
      </w:r>
      <w:r>
        <w:rPr>
          <w:color w:val="4D4D4D"/>
          <w:spacing w:val="-7"/>
          <w:sz w:val="20"/>
        </w:rPr>
        <w:t xml:space="preserve"> </w:t>
      </w:r>
      <w:r>
        <w:rPr>
          <w:color w:val="4D4D4D"/>
          <w:sz w:val="20"/>
        </w:rPr>
        <w:t>company</w:t>
      </w:r>
      <w:r>
        <w:rPr>
          <w:color w:val="4D4D4D"/>
          <w:spacing w:val="-9"/>
          <w:sz w:val="20"/>
        </w:rPr>
        <w:t xml:space="preserve"> </w:t>
      </w:r>
      <w:r>
        <w:rPr>
          <w:color w:val="4D4D4D"/>
          <w:sz w:val="20"/>
        </w:rPr>
        <w:t>voluntary arrangement under the Insolvency Act 1986;</w:t>
      </w:r>
    </w:p>
    <w:p w14:paraId="78BAD33E" w14:textId="77777777" w:rsidR="002F753F" w:rsidRDefault="00BC3304">
      <w:pPr>
        <w:pStyle w:val="ListParagraph"/>
        <w:numPr>
          <w:ilvl w:val="2"/>
          <w:numId w:val="3"/>
        </w:numPr>
        <w:tabs>
          <w:tab w:val="left" w:pos="832"/>
        </w:tabs>
        <w:spacing w:line="276" w:lineRule="auto"/>
        <w:ind w:right="218" w:firstLine="0"/>
        <w:rPr>
          <w:sz w:val="20"/>
        </w:rPr>
      </w:pPr>
      <w:r>
        <w:rPr>
          <w:color w:val="4D4D4D"/>
          <w:sz w:val="20"/>
        </w:rPr>
        <w:t>becomes</w:t>
      </w:r>
      <w:r>
        <w:rPr>
          <w:color w:val="4D4D4D"/>
          <w:spacing w:val="-6"/>
          <w:sz w:val="20"/>
        </w:rPr>
        <w:t xml:space="preserve"> </w:t>
      </w:r>
      <w:r>
        <w:rPr>
          <w:color w:val="4D4D4D"/>
          <w:sz w:val="20"/>
        </w:rPr>
        <w:t>subject</w:t>
      </w:r>
      <w:r>
        <w:rPr>
          <w:color w:val="4D4D4D"/>
          <w:spacing w:val="-7"/>
          <w:sz w:val="20"/>
        </w:rPr>
        <w:t xml:space="preserve"> </w:t>
      </w:r>
      <w:r>
        <w:rPr>
          <w:color w:val="4D4D4D"/>
          <w:sz w:val="20"/>
        </w:rPr>
        <w:t>to</w:t>
      </w:r>
      <w:r>
        <w:rPr>
          <w:color w:val="4D4D4D"/>
          <w:spacing w:val="-8"/>
          <w:sz w:val="20"/>
        </w:rPr>
        <w:t xml:space="preserve"> </w:t>
      </w:r>
      <w:r>
        <w:rPr>
          <w:color w:val="4D4D4D"/>
          <w:sz w:val="20"/>
        </w:rPr>
        <w:t>a</w:t>
      </w:r>
      <w:r>
        <w:rPr>
          <w:color w:val="4D4D4D"/>
          <w:spacing w:val="-8"/>
          <w:sz w:val="20"/>
        </w:rPr>
        <w:t xml:space="preserve"> </w:t>
      </w:r>
      <w:r>
        <w:rPr>
          <w:color w:val="4D4D4D"/>
          <w:sz w:val="20"/>
        </w:rPr>
        <w:t>moratorium</w:t>
      </w:r>
      <w:r>
        <w:rPr>
          <w:color w:val="4D4D4D"/>
          <w:spacing w:val="-3"/>
          <w:sz w:val="20"/>
        </w:rPr>
        <w:t xml:space="preserve"> </w:t>
      </w:r>
      <w:r>
        <w:rPr>
          <w:color w:val="4D4D4D"/>
          <w:sz w:val="20"/>
        </w:rPr>
        <w:t>under</w:t>
      </w:r>
      <w:r>
        <w:rPr>
          <w:color w:val="4D4D4D"/>
          <w:spacing w:val="-4"/>
          <w:sz w:val="20"/>
        </w:rPr>
        <w:t xml:space="preserve"> </w:t>
      </w:r>
      <w:r>
        <w:rPr>
          <w:color w:val="4D4D4D"/>
          <w:sz w:val="20"/>
        </w:rPr>
        <w:t>Part</w:t>
      </w:r>
      <w:r>
        <w:rPr>
          <w:color w:val="4D4D4D"/>
          <w:spacing w:val="-4"/>
          <w:sz w:val="20"/>
        </w:rPr>
        <w:t xml:space="preserve"> </w:t>
      </w:r>
      <w:r>
        <w:rPr>
          <w:color w:val="4D4D4D"/>
          <w:sz w:val="20"/>
        </w:rPr>
        <w:t>A1 of the Insolvency Act 1986;</w:t>
      </w:r>
    </w:p>
    <w:p w14:paraId="78BAD33F" w14:textId="77777777" w:rsidR="002F753F" w:rsidRDefault="00BC3304">
      <w:pPr>
        <w:pStyle w:val="ListParagraph"/>
        <w:numPr>
          <w:ilvl w:val="2"/>
          <w:numId w:val="3"/>
        </w:numPr>
        <w:tabs>
          <w:tab w:val="left" w:pos="832"/>
        </w:tabs>
        <w:spacing w:line="273" w:lineRule="auto"/>
        <w:ind w:right="410" w:firstLine="0"/>
        <w:rPr>
          <w:sz w:val="20"/>
        </w:rPr>
      </w:pPr>
      <w:r>
        <w:rPr>
          <w:color w:val="4D4D4D"/>
          <w:sz w:val="20"/>
        </w:rPr>
        <w:t>becomes</w:t>
      </w:r>
      <w:r>
        <w:rPr>
          <w:color w:val="4D4D4D"/>
          <w:spacing w:val="-7"/>
          <w:sz w:val="20"/>
        </w:rPr>
        <w:t xml:space="preserve"> </w:t>
      </w:r>
      <w:r>
        <w:rPr>
          <w:color w:val="4D4D4D"/>
          <w:sz w:val="20"/>
        </w:rPr>
        <w:t>subject</w:t>
      </w:r>
      <w:r>
        <w:rPr>
          <w:color w:val="4D4D4D"/>
          <w:spacing w:val="-8"/>
          <w:sz w:val="20"/>
        </w:rPr>
        <w:t xml:space="preserve"> </w:t>
      </w:r>
      <w:r>
        <w:rPr>
          <w:color w:val="4D4D4D"/>
          <w:sz w:val="20"/>
        </w:rPr>
        <w:t>to</w:t>
      </w:r>
      <w:r>
        <w:rPr>
          <w:color w:val="4D4D4D"/>
          <w:spacing w:val="-9"/>
          <w:sz w:val="20"/>
        </w:rPr>
        <w:t xml:space="preserve"> </w:t>
      </w:r>
      <w:r>
        <w:rPr>
          <w:color w:val="4D4D4D"/>
          <w:sz w:val="20"/>
        </w:rPr>
        <w:t>a</w:t>
      </w:r>
      <w:r>
        <w:rPr>
          <w:color w:val="4D4D4D"/>
          <w:spacing w:val="-9"/>
          <w:sz w:val="20"/>
        </w:rPr>
        <w:t xml:space="preserve"> </w:t>
      </w:r>
      <w:r>
        <w:rPr>
          <w:color w:val="4D4D4D"/>
          <w:sz w:val="20"/>
        </w:rPr>
        <w:t>restructuring</w:t>
      </w:r>
      <w:r>
        <w:rPr>
          <w:color w:val="4D4D4D"/>
          <w:spacing w:val="-6"/>
          <w:sz w:val="20"/>
        </w:rPr>
        <w:t xml:space="preserve"> </w:t>
      </w:r>
      <w:r>
        <w:rPr>
          <w:color w:val="4D4D4D"/>
          <w:sz w:val="20"/>
        </w:rPr>
        <w:t>plan</w:t>
      </w:r>
      <w:r>
        <w:rPr>
          <w:color w:val="4D4D4D"/>
          <w:spacing w:val="-7"/>
          <w:sz w:val="20"/>
        </w:rPr>
        <w:t xml:space="preserve"> </w:t>
      </w:r>
      <w:r>
        <w:rPr>
          <w:color w:val="4D4D4D"/>
          <w:sz w:val="20"/>
        </w:rPr>
        <w:t>under Part 26A of the Companies Act 2006;</w:t>
      </w:r>
    </w:p>
    <w:p w14:paraId="78BAD340" w14:textId="77777777" w:rsidR="002F753F" w:rsidRDefault="00BC3304">
      <w:pPr>
        <w:pStyle w:val="ListParagraph"/>
        <w:numPr>
          <w:ilvl w:val="2"/>
          <w:numId w:val="3"/>
        </w:numPr>
        <w:tabs>
          <w:tab w:val="left" w:pos="832"/>
        </w:tabs>
        <w:spacing w:line="273" w:lineRule="auto"/>
        <w:ind w:right="406" w:firstLine="0"/>
        <w:rPr>
          <w:sz w:val="20"/>
        </w:rPr>
      </w:pPr>
      <w:r>
        <w:rPr>
          <w:color w:val="4D4D4D"/>
          <w:sz w:val="20"/>
        </w:rPr>
        <w:t>becomes</w:t>
      </w:r>
      <w:r>
        <w:rPr>
          <w:color w:val="4D4D4D"/>
          <w:spacing w:val="-6"/>
          <w:sz w:val="20"/>
        </w:rPr>
        <w:t xml:space="preserve"> </w:t>
      </w:r>
      <w:r>
        <w:rPr>
          <w:color w:val="4D4D4D"/>
          <w:sz w:val="20"/>
        </w:rPr>
        <w:t>subject</w:t>
      </w:r>
      <w:r>
        <w:rPr>
          <w:color w:val="4D4D4D"/>
          <w:spacing w:val="-7"/>
          <w:sz w:val="20"/>
        </w:rPr>
        <w:t xml:space="preserve"> </w:t>
      </w:r>
      <w:r>
        <w:rPr>
          <w:color w:val="4D4D4D"/>
          <w:sz w:val="20"/>
        </w:rPr>
        <w:t>to</w:t>
      </w:r>
      <w:r>
        <w:rPr>
          <w:color w:val="4D4D4D"/>
          <w:spacing w:val="-8"/>
          <w:sz w:val="20"/>
        </w:rPr>
        <w:t xml:space="preserve"> </w:t>
      </w:r>
      <w:r>
        <w:rPr>
          <w:color w:val="4D4D4D"/>
          <w:sz w:val="20"/>
        </w:rPr>
        <w:t>a</w:t>
      </w:r>
      <w:r>
        <w:rPr>
          <w:color w:val="4D4D4D"/>
          <w:spacing w:val="-8"/>
          <w:sz w:val="20"/>
        </w:rPr>
        <w:t xml:space="preserve"> </w:t>
      </w:r>
      <w:r>
        <w:rPr>
          <w:color w:val="4D4D4D"/>
          <w:sz w:val="20"/>
        </w:rPr>
        <w:t>scheme</w:t>
      </w:r>
      <w:r>
        <w:rPr>
          <w:color w:val="4D4D4D"/>
          <w:spacing w:val="-7"/>
          <w:sz w:val="20"/>
        </w:rPr>
        <w:t xml:space="preserve"> </w:t>
      </w:r>
      <w:r>
        <w:rPr>
          <w:color w:val="4D4D4D"/>
          <w:sz w:val="20"/>
        </w:rPr>
        <w:t>of</w:t>
      </w:r>
      <w:r>
        <w:rPr>
          <w:color w:val="4D4D4D"/>
          <w:spacing w:val="-5"/>
          <w:sz w:val="20"/>
        </w:rPr>
        <w:t xml:space="preserve"> </w:t>
      </w:r>
      <w:r>
        <w:rPr>
          <w:color w:val="4D4D4D"/>
          <w:sz w:val="20"/>
        </w:rPr>
        <w:t>arrangement under Part 26 of the Companies Act 2006;</w:t>
      </w:r>
    </w:p>
    <w:p w14:paraId="78BAD341" w14:textId="77777777" w:rsidR="002F753F" w:rsidRDefault="00BC3304">
      <w:pPr>
        <w:pStyle w:val="ListParagraph"/>
        <w:numPr>
          <w:ilvl w:val="2"/>
          <w:numId w:val="3"/>
        </w:numPr>
        <w:tabs>
          <w:tab w:val="left" w:pos="832"/>
        </w:tabs>
        <w:spacing w:line="273" w:lineRule="auto"/>
        <w:ind w:right="48" w:firstLine="0"/>
        <w:rPr>
          <w:sz w:val="20"/>
        </w:rPr>
      </w:pPr>
      <w:r>
        <w:rPr>
          <w:color w:val="4D4D4D"/>
          <w:sz w:val="20"/>
        </w:rPr>
        <w:t>has a receiver, manager, administrator or administrative</w:t>
      </w:r>
      <w:r>
        <w:rPr>
          <w:color w:val="4D4D4D"/>
          <w:spacing w:val="-5"/>
          <w:sz w:val="20"/>
        </w:rPr>
        <w:t xml:space="preserve"> </w:t>
      </w:r>
      <w:r>
        <w:rPr>
          <w:color w:val="4D4D4D"/>
          <w:sz w:val="20"/>
        </w:rPr>
        <w:t>receiver</w:t>
      </w:r>
      <w:r>
        <w:rPr>
          <w:color w:val="4D4D4D"/>
          <w:spacing w:val="-5"/>
          <w:sz w:val="20"/>
        </w:rPr>
        <w:t xml:space="preserve"> </w:t>
      </w:r>
      <w:r>
        <w:rPr>
          <w:color w:val="4D4D4D"/>
          <w:sz w:val="20"/>
        </w:rPr>
        <w:t>appointed</w:t>
      </w:r>
      <w:r>
        <w:rPr>
          <w:color w:val="4D4D4D"/>
          <w:spacing w:val="-4"/>
          <w:sz w:val="20"/>
        </w:rPr>
        <w:t xml:space="preserve"> </w:t>
      </w:r>
      <w:r>
        <w:rPr>
          <w:color w:val="4D4D4D"/>
          <w:sz w:val="20"/>
        </w:rPr>
        <w:t>over</w:t>
      </w:r>
      <w:r>
        <w:rPr>
          <w:color w:val="4D4D4D"/>
          <w:spacing w:val="-5"/>
          <w:sz w:val="20"/>
        </w:rPr>
        <w:t xml:space="preserve"> </w:t>
      </w:r>
      <w:r>
        <w:rPr>
          <w:color w:val="4D4D4D"/>
          <w:sz w:val="20"/>
        </w:rPr>
        <w:t>all</w:t>
      </w:r>
      <w:r>
        <w:rPr>
          <w:color w:val="4D4D4D"/>
          <w:spacing w:val="-6"/>
          <w:sz w:val="20"/>
        </w:rPr>
        <w:t xml:space="preserve"> </w:t>
      </w:r>
      <w:r>
        <w:rPr>
          <w:color w:val="4D4D4D"/>
          <w:sz w:val="20"/>
        </w:rPr>
        <w:t>or</w:t>
      </w:r>
      <w:r>
        <w:rPr>
          <w:color w:val="4D4D4D"/>
          <w:spacing w:val="-2"/>
          <w:sz w:val="20"/>
        </w:rPr>
        <w:t xml:space="preserve"> </w:t>
      </w:r>
      <w:r>
        <w:rPr>
          <w:color w:val="4D4D4D"/>
          <w:sz w:val="20"/>
        </w:rPr>
        <w:t>any</w:t>
      </w:r>
      <w:r>
        <w:rPr>
          <w:color w:val="4D4D4D"/>
          <w:spacing w:val="-8"/>
          <w:sz w:val="20"/>
        </w:rPr>
        <w:t xml:space="preserve"> </w:t>
      </w:r>
      <w:r>
        <w:rPr>
          <w:color w:val="4D4D4D"/>
          <w:sz w:val="20"/>
        </w:rPr>
        <w:t>part</w:t>
      </w:r>
      <w:r>
        <w:rPr>
          <w:color w:val="4D4D4D"/>
          <w:spacing w:val="-5"/>
          <w:sz w:val="20"/>
        </w:rPr>
        <w:t xml:space="preserve"> </w:t>
      </w:r>
      <w:r>
        <w:rPr>
          <w:color w:val="4D4D4D"/>
          <w:sz w:val="20"/>
        </w:rPr>
        <w:t>of</w:t>
      </w:r>
      <w:r>
        <w:rPr>
          <w:color w:val="4D4D4D"/>
          <w:spacing w:val="-3"/>
          <w:sz w:val="20"/>
        </w:rPr>
        <w:t xml:space="preserve"> </w:t>
      </w:r>
      <w:r>
        <w:rPr>
          <w:color w:val="4D4D4D"/>
          <w:sz w:val="20"/>
        </w:rPr>
        <w:t>its undertaking, assets or income;</w:t>
      </w:r>
    </w:p>
    <w:p w14:paraId="78BAD342" w14:textId="77777777" w:rsidR="002F753F" w:rsidRDefault="00BC3304">
      <w:pPr>
        <w:pStyle w:val="ListParagraph"/>
        <w:numPr>
          <w:ilvl w:val="2"/>
          <w:numId w:val="3"/>
        </w:numPr>
        <w:tabs>
          <w:tab w:val="left" w:pos="830"/>
        </w:tabs>
        <w:spacing w:before="82"/>
        <w:ind w:left="830" w:hanging="704"/>
        <w:rPr>
          <w:sz w:val="20"/>
        </w:rPr>
      </w:pPr>
      <w:r>
        <w:br w:type="column"/>
      </w:r>
      <w:r>
        <w:rPr>
          <w:color w:val="4D4D4D"/>
          <w:sz w:val="20"/>
        </w:rPr>
        <w:t>has</w:t>
      </w:r>
      <w:r>
        <w:rPr>
          <w:color w:val="4D4D4D"/>
          <w:spacing w:val="-7"/>
          <w:sz w:val="20"/>
        </w:rPr>
        <w:t xml:space="preserve"> </w:t>
      </w:r>
      <w:r>
        <w:rPr>
          <w:color w:val="4D4D4D"/>
          <w:sz w:val="20"/>
        </w:rPr>
        <w:t>a</w:t>
      </w:r>
      <w:r>
        <w:rPr>
          <w:color w:val="4D4D4D"/>
          <w:spacing w:val="-7"/>
          <w:sz w:val="20"/>
        </w:rPr>
        <w:t xml:space="preserve"> </w:t>
      </w:r>
      <w:r>
        <w:rPr>
          <w:color w:val="4D4D4D"/>
          <w:sz w:val="20"/>
        </w:rPr>
        <w:t>resolution</w:t>
      </w:r>
      <w:r>
        <w:rPr>
          <w:color w:val="4D4D4D"/>
          <w:spacing w:val="-6"/>
          <w:sz w:val="20"/>
        </w:rPr>
        <w:t xml:space="preserve"> </w:t>
      </w:r>
      <w:r>
        <w:rPr>
          <w:color w:val="4D4D4D"/>
          <w:sz w:val="20"/>
        </w:rPr>
        <w:t>passed</w:t>
      </w:r>
      <w:r>
        <w:rPr>
          <w:color w:val="4D4D4D"/>
          <w:spacing w:val="-7"/>
          <w:sz w:val="20"/>
        </w:rPr>
        <w:t xml:space="preserve"> </w:t>
      </w:r>
      <w:r>
        <w:rPr>
          <w:color w:val="4D4D4D"/>
          <w:sz w:val="20"/>
        </w:rPr>
        <w:t>for</w:t>
      </w:r>
      <w:r>
        <w:rPr>
          <w:color w:val="4D4D4D"/>
          <w:spacing w:val="-5"/>
          <w:sz w:val="20"/>
        </w:rPr>
        <w:t xml:space="preserve"> </w:t>
      </w:r>
      <w:r>
        <w:rPr>
          <w:color w:val="4D4D4D"/>
          <w:sz w:val="20"/>
        </w:rPr>
        <w:t>its</w:t>
      </w:r>
      <w:r>
        <w:rPr>
          <w:color w:val="4D4D4D"/>
          <w:spacing w:val="-4"/>
          <w:sz w:val="20"/>
        </w:rPr>
        <w:t xml:space="preserve"> </w:t>
      </w:r>
      <w:r>
        <w:rPr>
          <w:color w:val="4D4D4D"/>
          <w:sz w:val="20"/>
        </w:rPr>
        <w:t>winding</w:t>
      </w:r>
      <w:r>
        <w:rPr>
          <w:color w:val="4D4D4D"/>
          <w:spacing w:val="-6"/>
          <w:sz w:val="20"/>
        </w:rPr>
        <w:t xml:space="preserve"> </w:t>
      </w:r>
      <w:r>
        <w:rPr>
          <w:color w:val="4D4D4D"/>
          <w:spacing w:val="-5"/>
          <w:sz w:val="20"/>
        </w:rPr>
        <w:t>up;</w:t>
      </w:r>
    </w:p>
    <w:p w14:paraId="78BAD343" w14:textId="77777777" w:rsidR="002F753F" w:rsidRDefault="00BC3304">
      <w:pPr>
        <w:pStyle w:val="ListParagraph"/>
        <w:numPr>
          <w:ilvl w:val="2"/>
          <w:numId w:val="3"/>
        </w:numPr>
        <w:tabs>
          <w:tab w:val="left" w:pos="833"/>
        </w:tabs>
        <w:spacing w:before="30" w:line="271" w:lineRule="auto"/>
        <w:ind w:right="166" w:firstLine="0"/>
        <w:rPr>
          <w:sz w:val="20"/>
        </w:rPr>
      </w:pPr>
      <w:r>
        <w:rPr>
          <w:color w:val="4D4D4D"/>
          <w:sz w:val="20"/>
        </w:rPr>
        <w:t>has a petition presented to any court for its winding</w:t>
      </w:r>
      <w:r>
        <w:rPr>
          <w:color w:val="4D4D4D"/>
          <w:spacing w:val="-5"/>
          <w:sz w:val="20"/>
        </w:rPr>
        <w:t xml:space="preserve"> </w:t>
      </w:r>
      <w:r>
        <w:rPr>
          <w:color w:val="4D4D4D"/>
          <w:sz w:val="20"/>
        </w:rPr>
        <w:t>up</w:t>
      </w:r>
      <w:r>
        <w:rPr>
          <w:color w:val="4D4D4D"/>
          <w:spacing w:val="-3"/>
          <w:sz w:val="20"/>
        </w:rPr>
        <w:t xml:space="preserve"> </w:t>
      </w:r>
      <w:r>
        <w:rPr>
          <w:color w:val="4D4D4D"/>
          <w:sz w:val="20"/>
        </w:rPr>
        <w:t>or</w:t>
      </w:r>
      <w:r>
        <w:rPr>
          <w:color w:val="4D4D4D"/>
          <w:spacing w:val="-5"/>
          <w:sz w:val="20"/>
        </w:rPr>
        <w:t xml:space="preserve"> </w:t>
      </w:r>
      <w:r>
        <w:rPr>
          <w:color w:val="4D4D4D"/>
          <w:sz w:val="20"/>
        </w:rPr>
        <w:t>an</w:t>
      </w:r>
      <w:r>
        <w:rPr>
          <w:color w:val="4D4D4D"/>
          <w:spacing w:val="-5"/>
          <w:sz w:val="20"/>
        </w:rPr>
        <w:t xml:space="preserve"> </w:t>
      </w:r>
      <w:r>
        <w:rPr>
          <w:color w:val="4D4D4D"/>
          <w:sz w:val="20"/>
        </w:rPr>
        <w:t>application</w:t>
      </w:r>
      <w:r>
        <w:rPr>
          <w:color w:val="4D4D4D"/>
          <w:spacing w:val="-5"/>
          <w:sz w:val="20"/>
        </w:rPr>
        <w:t xml:space="preserve"> </w:t>
      </w:r>
      <w:r>
        <w:rPr>
          <w:color w:val="4D4D4D"/>
          <w:sz w:val="20"/>
        </w:rPr>
        <w:t>is</w:t>
      </w:r>
      <w:r>
        <w:rPr>
          <w:color w:val="4D4D4D"/>
          <w:spacing w:val="-4"/>
          <w:sz w:val="20"/>
        </w:rPr>
        <w:t xml:space="preserve"> </w:t>
      </w:r>
      <w:r>
        <w:rPr>
          <w:color w:val="4D4D4D"/>
          <w:sz w:val="20"/>
        </w:rPr>
        <w:t>made</w:t>
      </w:r>
      <w:r>
        <w:rPr>
          <w:color w:val="4D4D4D"/>
          <w:spacing w:val="-5"/>
          <w:sz w:val="20"/>
        </w:rPr>
        <w:t xml:space="preserve"> </w:t>
      </w:r>
      <w:r>
        <w:rPr>
          <w:color w:val="4D4D4D"/>
          <w:sz w:val="20"/>
        </w:rPr>
        <w:t>for</w:t>
      </w:r>
      <w:r>
        <w:rPr>
          <w:color w:val="4D4D4D"/>
          <w:spacing w:val="-5"/>
          <w:sz w:val="20"/>
        </w:rPr>
        <w:t xml:space="preserve"> </w:t>
      </w:r>
      <w:r>
        <w:rPr>
          <w:color w:val="4D4D4D"/>
          <w:sz w:val="20"/>
        </w:rPr>
        <w:t>an</w:t>
      </w:r>
      <w:r>
        <w:rPr>
          <w:color w:val="4D4D4D"/>
          <w:spacing w:val="-5"/>
          <w:sz w:val="20"/>
        </w:rPr>
        <w:t xml:space="preserve"> </w:t>
      </w:r>
      <w:r>
        <w:rPr>
          <w:color w:val="4D4D4D"/>
          <w:sz w:val="20"/>
        </w:rPr>
        <w:t>administration order, or any winding-up or administration order is made against it;</w:t>
      </w:r>
    </w:p>
    <w:p w14:paraId="78BAD344" w14:textId="77777777" w:rsidR="002F753F" w:rsidRDefault="00BC3304">
      <w:pPr>
        <w:pStyle w:val="ListParagraph"/>
        <w:numPr>
          <w:ilvl w:val="2"/>
          <w:numId w:val="3"/>
        </w:numPr>
        <w:tabs>
          <w:tab w:val="left" w:pos="833"/>
        </w:tabs>
        <w:spacing w:line="273" w:lineRule="auto"/>
        <w:ind w:right="300" w:firstLine="0"/>
        <w:rPr>
          <w:sz w:val="20"/>
        </w:rPr>
      </w:pPr>
      <w:r>
        <w:rPr>
          <w:color w:val="4D4D4D"/>
          <w:sz w:val="20"/>
        </w:rPr>
        <w:t>is</w:t>
      </w:r>
      <w:r>
        <w:rPr>
          <w:color w:val="4D4D4D"/>
          <w:spacing w:val="-4"/>
          <w:sz w:val="20"/>
        </w:rPr>
        <w:t xml:space="preserve"> </w:t>
      </w:r>
      <w:r>
        <w:rPr>
          <w:color w:val="4D4D4D"/>
          <w:sz w:val="20"/>
        </w:rPr>
        <w:t>subject</w:t>
      </w:r>
      <w:r>
        <w:rPr>
          <w:color w:val="4D4D4D"/>
          <w:spacing w:val="-5"/>
          <w:sz w:val="20"/>
        </w:rPr>
        <w:t xml:space="preserve"> </w:t>
      </w:r>
      <w:r>
        <w:rPr>
          <w:color w:val="4D4D4D"/>
          <w:sz w:val="20"/>
        </w:rPr>
        <w:t>to</w:t>
      </w:r>
      <w:r>
        <w:rPr>
          <w:color w:val="4D4D4D"/>
          <w:spacing w:val="-4"/>
          <w:sz w:val="20"/>
        </w:rPr>
        <w:t xml:space="preserve"> </w:t>
      </w:r>
      <w:r>
        <w:rPr>
          <w:color w:val="4D4D4D"/>
          <w:sz w:val="20"/>
        </w:rPr>
        <w:t>any</w:t>
      </w:r>
      <w:r>
        <w:rPr>
          <w:color w:val="4D4D4D"/>
          <w:spacing w:val="-7"/>
          <w:sz w:val="20"/>
        </w:rPr>
        <w:t xml:space="preserve"> </w:t>
      </w:r>
      <w:r>
        <w:rPr>
          <w:color w:val="4D4D4D"/>
          <w:sz w:val="20"/>
        </w:rPr>
        <w:t>procedure</w:t>
      </w:r>
      <w:r>
        <w:rPr>
          <w:color w:val="4D4D4D"/>
          <w:spacing w:val="-3"/>
          <w:sz w:val="20"/>
        </w:rPr>
        <w:t xml:space="preserve"> </w:t>
      </w:r>
      <w:r>
        <w:rPr>
          <w:color w:val="4D4D4D"/>
          <w:sz w:val="20"/>
        </w:rPr>
        <w:t>for</w:t>
      </w:r>
      <w:r>
        <w:rPr>
          <w:color w:val="4D4D4D"/>
          <w:spacing w:val="-5"/>
          <w:sz w:val="20"/>
        </w:rPr>
        <w:t xml:space="preserve"> </w:t>
      </w:r>
      <w:r>
        <w:rPr>
          <w:color w:val="4D4D4D"/>
          <w:sz w:val="20"/>
        </w:rPr>
        <w:t>the</w:t>
      </w:r>
      <w:r>
        <w:rPr>
          <w:color w:val="4D4D4D"/>
          <w:spacing w:val="-6"/>
          <w:sz w:val="20"/>
        </w:rPr>
        <w:t xml:space="preserve"> </w:t>
      </w:r>
      <w:r>
        <w:rPr>
          <w:color w:val="4D4D4D"/>
          <w:sz w:val="20"/>
        </w:rPr>
        <w:t>taking</w:t>
      </w:r>
      <w:r>
        <w:rPr>
          <w:color w:val="4D4D4D"/>
          <w:spacing w:val="-6"/>
          <w:sz w:val="20"/>
        </w:rPr>
        <w:t xml:space="preserve"> </w:t>
      </w:r>
      <w:r>
        <w:rPr>
          <w:color w:val="4D4D4D"/>
          <w:sz w:val="20"/>
        </w:rPr>
        <w:t>control of its goods that is not withdrawn or discharged within seven days of that procedure being commenced;</w:t>
      </w:r>
    </w:p>
    <w:p w14:paraId="78BAD345" w14:textId="77777777" w:rsidR="002F753F" w:rsidRDefault="00BC3304">
      <w:pPr>
        <w:pStyle w:val="ListParagraph"/>
        <w:numPr>
          <w:ilvl w:val="2"/>
          <w:numId w:val="3"/>
        </w:numPr>
        <w:tabs>
          <w:tab w:val="left" w:pos="833"/>
        </w:tabs>
        <w:spacing w:line="223" w:lineRule="exact"/>
        <w:ind w:left="833" w:hanging="707"/>
        <w:rPr>
          <w:sz w:val="20"/>
        </w:rPr>
      </w:pPr>
      <w:r>
        <w:rPr>
          <w:color w:val="4D4D4D"/>
          <w:sz w:val="20"/>
        </w:rPr>
        <w:t>has</w:t>
      </w:r>
      <w:r>
        <w:rPr>
          <w:color w:val="4D4D4D"/>
          <w:spacing w:val="-6"/>
          <w:sz w:val="20"/>
        </w:rPr>
        <w:t xml:space="preserve"> </w:t>
      </w:r>
      <w:r>
        <w:rPr>
          <w:color w:val="4D4D4D"/>
          <w:sz w:val="20"/>
        </w:rPr>
        <w:t>a</w:t>
      </w:r>
      <w:r>
        <w:rPr>
          <w:color w:val="4D4D4D"/>
          <w:spacing w:val="-8"/>
          <w:sz w:val="20"/>
        </w:rPr>
        <w:t xml:space="preserve"> </w:t>
      </w:r>
      <w:r>
        <w:rPr>
          <w:color w:val="4D4D4D"/>
          <w:sz w:val="20"/>
        </w:rPr>
        <w:t>freezing</w:t>
      </w:r>
      <w:r>
        <w:rPr>
          <w:color w:val="4D4D4D"/>
          <w:spacing w:val="-7"/>
          <w:sz w:val="20"/>
        </w:rPr>
        <w:t xml:space="preserve"> </w:t>
      </w:r>
      <w:r>
        <w:rPr>
          <w:color w:val="4D4D4D"/>
          <w:sz w:val="20"/>
        </w:rPr>
        <w:t>order</w:t>
      </w:r>
      <w:r>
        <w:rPr>
          <w:color w:val="4D4D4D"/>
          <w:spacing w:val="-5"/>
          <w:sz w:val="20"/>
        </w:rPr>
        <w:t xml:space="preserve"> </w:t>
      </w:r>
      <w:r>
        <w:rPr>
          <w:color w:val="4D4D4D"/>
          <w:sz w:val="20"/>
        </w:rPr>
        <w:t>made</w:t>
      </w:r>
      <w:r>
        <w:rPr>
          <w:color w:val="4D4D4D"/>
          <w:spacing w:val="-5"/>
          <w:sz w:val="20"/>
        </w:rPr>
        <w:t xml:space="preserve"> </w:t>
      </w:r>
      <w:r>
        <w:rPr>
          <w:color w:val="4D4D4D"/>
          <w:sz w:val="20"/>
        </w:rPr>
        <w:t>against</w:t>
      </w:r>
      <w:r>
        <w:rPr>
          <w:color w:val="4D4D4D"/>
          <w:spacing w:val="-7"/>
          <w:sz w:val="20"/>
        </w:rPr>
        <w:t xml:space="preserve"> </w:t>
      </w:r>
      <w:r>
        <w:rPr>
          <w:color w:val="4D4D4D"/>
          <w:spacing w:val="-5"/>
          <w:sz w:val="20"/>
        </w:rPr>
        <w:t>it;</w:t>
      </w:r>
    </w:p>
    <w:p w14:paraId="78BAD346" w14:textId="77777777" w:rsidR="002F753F" w:rsidRDefault="00BC3304">
      <w:pPr>
        <w:pStyle w:val="ListParagraph"/>
        <w:numPr>
          <w:ilvl w:val="2"/>
          <w:numId w:val="3"/>
        </w:numPr>
        <w:tabs>
          <w:tab w:val="left" w:pos="833"/>
        </w:tabs>
        <w:spacing w:before="31" w:line="271" w:lineRule="auto"/>
        <w:ind w:right="240" w:firstLine="0"/>
        <w:rPr>
          <w:sz w:val="20"/>
        </w:rPr>
      </w:pPr>
      <w:r>
        <w:rPr>
          <w:color w:val="4D4D4D"/>
          <w:sz w:val="20"/>
        </w:rPr>
        <w:t>is subject to any recovery or attempted recovery of</w:t>
      </w:r>
      <w:r>
        <w:rPr>
          <w:color w:val="4D4D4D"/>
          <w:spacing w:val="-3"/>
          <w:sz w:val="20"/>
        </w:rPr>
        <w:t xml:space="preserve"> </w:t>
      </w:r>
      <w:r>
        <w:rPr>
          <w:color w:val="4D4D4D"/>
          <w:sz w:val="20"/>
        </w:rPr>
        <w:t>items</w:t>
      </w:r>
      <w:r>
        <w:rPr>
          <w:color w:val="4D4D4D"/>
          <w:spacing w:val="-4"/>
          <w:sz w:val="20"/>
        </w:rPr>
        <w:t xml:space="preserve"> </w:t>
      </w:r>
      <w:r>
        <w:rPr>
          <w:color w:val="4D4D4D"/>
          <w:sz w:val="20"/>
        </w:rPr>
        <w:t>supplied</w:t>
      </w:r>
      <w:r>
        <w:rPr>
          <w:color w:val="4D4D4D"/>
          <w:spacing w:val="-2"/>
          <w:sz w:val="20"/>
        </w:rPr>
        <w:t xml:space="preserve"> </w:t>
      </w:r>
      <w:r>
        <w:rPr>
          <w:color w:val="4D4D4D"/>
          <w:sz w:val="20"/>
        </w:rPr>
        <w:t>to</w:t>
      </w:r>
      <w:r>
        <w:rPr>
          <w:color w:val="4D4D4D"/>
          <w:spacing w:val="-3"/>
          <w:sz w:val="20"/>
        </w:rPr>
        <w:t xml:space="preserve"> </w:t>
      </w:r>
      <w:r>
        <w:rPr>
          <w:color w:val="4D4D4D"/>
          <w:sz w:val="20"/>
        </w:rPr>
        <w:t>it</w:t>
      </w:r>
      <w:r>
        <w:rPr>
          <w:color w:val="4D4D4D"/>
          <w:spacing w:val="-5"/>
          <w:sz w:val="20"/>
        </w:rPr>
        <w:t xml:space="preserve"> </w:t>
      </w:r>
      <w:r>
        <w:rPr>
          <w:color w:val="4D4D4D"/>
          <w:sz w:val="20"/>
        </w:rPr>
        <w:t>by</w:t>
      </w:r>
      <w:r>
        <w:rPr>
          <w:color w:val="4D4D4D"/>
          <w:spacing w:val="-6"/>
          <w:sz w:val="20"/>
        </w:rPr>
        <w:t xml:space="preserve"> </w:t>
      </w:r>
      <w:r>
        <w:rPr>
          <w:color w:val="4D4D4D"/>
          <w:sz w:val="20"/>
        </w:rPr>
        <w:t>a</w:t>
      </w:r>
      <w:r>
        <w:rPr>
          <w:color w:val="4D4D4D"/>
          <w:spacing w:val="-3"/>
          <w:sz w:val="20"/>
        </w:rPr>
        <w:t xml:space="preserve"> </w:t>
      </w:r>
      <w:r>
        <w:rPr>
          <w:color w:val="4D4D4D"/>
          <w:sz w:val="20"/>
        </w:rPr>
        <w:t>supplier</w:t>
      </w:r>
      <w:r>
        <w:rPr>
          <w:color w:val="4D4D4D"/>
          <w:spacing w:val="-5"/>
          <w:sz w:val="20"/>
        </w:rPr>
        <w:t xml:space="preserve"> </w:t>
      </w:r>
      <w:r>
        <w:rPr>
          <w:color w:val="4D4D4D"/>
          <w:sz w:val="20"/>
        </w:rPr>
        <w:t>retaining</w:t>
      </w:r>
      <w:r>
        <w:rPr>
          <w:color w:val="4D4D4D"/>
          <w:spacing w:val="-5"/>
          <w:sz w:val="20"/>
        </w:rPr>
        <w:t xml:space="preserve"> </w:t>
      </w:r>
      <w:r>
        <w:rPr>
          <w:color w:val="4D4D4D"/>
          <w:sz w:val="20"/>
        </w:rPr>
        <w:t>title</w:t>
      </w:r>
      <w:r>
        <w:rPr>
          <w:color w:val="4D4D4D"/>
          <w:spacing w:val="-5"/>
          <w:sz w:val="20"/>
        </w:rPr>
        <w:t xml:space="preserve"> </w:t>
      </w:r>
      <w:r>
        <w:rPr>
          <w:color w:val="4D4D4D"/>
          <w:sz w:val="20"/>
        </w:rPr>
        <w:t>to</w:t>
      </w:r>
      <w:r>
        <w:rPr>
          <w:color w:val="4D4D4D"/>
          <w:spacing w:val="-3"/>
          <w:sz w:val="20"/>
        </w:rPr>
        <w:t xml:space="preserve"> </w:t>
      </w:r>
      <w:r>
        <w:rPr>
          <w:color w:val="4D4D4D"/>
          <w:sz w:val="20"/>
        </w:rPr>
        <w:t xml:space="preserve">those </w:t>
      </w:r>
      <w:r>
        <w:rPr>
          <w:color w:val="4D4D4D"/>
          <w:spacing w:val="-2"/>
          <w:sz w:val="20"/>
        </w:rPr>
        <w:t>items;</w:t>
      </w:r>
    </w:p>
    <w:p w14:paraId="78BAD347" w14:textId="77777777" w:rsidR="002F753F" w:rsidRDefault="00BC3304">
      <w:pPr>
        <w:pStyle w:val="ListParagraph"/>
        <w:numPr>
          <w:ilvl w:val="2"/>
          <w:numId w:val="3"/>
        </w:numPr>
        <w:tabs>
          <w:tab w:val="left" w:pos="833"/>
        </w:tabs>
        <w:spacing w:line="271" w:lineRule="auto"/>
        <w:ind w:right="485" w:firstLine="0"/>
        <w:rPr>
          <w:sz w:val="20"/>
        </w:rPr>
      </w:pPr>
      <w:r>
        <w:rPr>
          <w:color w:val="4D4D4D"/>
          <w:sz w:val="20"/>
        </w:rPr>
        <w:t>is subject to any events or circumstances analogous</w:t>
      </w:r>
      <w:r>
        <w:rPr>
          <w:color w:val="4D4D4D"/>
          <w:spacing w:val="-4"/>
          <w:sz w:val="20"/>
        </w:rPr>
        <w:t xml:space="preserve"> </w:t>
      </w:r>
      <w:r>
        <w:rPr>
          <w:color w:val="4D4D4D"/>
          <w:sz w:val="20"/>
        </w:rPr>
        <w:t>to</w:t>
      </w:r>
      <w:r>
        <w:rPr>
          <w:color w:val="4D4D4D"/>
          <w:spacing w:val="-4"/>
          <w:sz w:val="20"/>
        </w:rPr>
        <w:t xml:space="preserve"> </w:t>
      </w:r>
      <w:r>
        <w:rPr>
          <w:color w:val="4D4D4D"/>
          <w:sz w:val="20"/>
        </w:rPr>
        <w:t>those</w:t>
      </w:r>
      <w:r>
        <w:rPr>
          <w:color w:val="4D4D4D"/>
          <w:spacing w:val="-3"/>
          <w:sz w:val="20"/>
        </w:rPr>
        <w:t xml:space="preserve"> </w:t>
      </w:r>
      <w:r>
        <w:rPr>
          <w:color w:val="4D4D4D"/>
          <w:sz w:val="20"/>
        </w:rPr>
        <w:t>in</w:t>
      </w:r>
      <w:r>
        <w:rPr>
          <w:color w:val="4D4D4D"/>
          <w:spacing w:val="-5"/>
          <w:sz w:val="20"/>
        </w:rPr>
        <w:t xml:space="preserve"> </w:t>
      </w:r>
      <w:r>
        <w:rPr>
          <w:color w:val="4D4D4D"/>
          <w:sz w:val="20"/>
        </w:rPr>
        <w:t>clauses</w:t>
      </w:r>
      <w:r>
        <w:rPr>
          <w:color w:val="4D4D4D"/>
          <w:spacing w:val="-4"/>
          <w:sz w:val="20"/>
        </w:rPr>
        <w:t xml:space="preserve"> </w:t>
      </w:r>
      <w:r>
        <w:rPr>
          <w:color w:val="4D4D4D"/>
          <w:sz w:val="20"/>
        </w:rPr>
        <w:t>14.2.1</w:t>
      </w:r>
      <w:r>
        <w:rPr>
          <w:color w:val="4D4D4D"/>
          <w:spacing w:val="-5"/>
          <w:sz w:val="20"/>
        </w:rPr>
        <w:t xml:space="preserve"> </w:t>
      </w:r>
      <w:r>
        <w:rPr>
          <w:color w:val="4D4D4D"/>
          <w:sz w:val="20"/>
        </w:rPr>
        <w:t>to</w:t>
      </w:r>
      <w:r>
        <w:rPr>
          <w:color w:val="4D4D4D"/>
          <w:spacing w:val="-5"/>
          <w:sz w:val="20"/>
        </w:rPr>
        <w:t xml:space="preserve"> </w:t>
      </w:r>
      <w:r>
        <w:rPr>
          <w:color w:val="4D4D4D"/>
          <w:sz w:val="20"/>
        </w:rPr>
        <w:t>14.2.12</w:t>
      </w:r>
      <w:r>
        <w:rPr>
          <w:color w:val="4D4D4D"/>
          <w:spacing w:val="-5"/>
          <w:sz w:val="20"/>
        </w:rPr>
        <w:t xml:space="preserve"> </w:t>
      </w:r>
      <w:r>
        <w:rPr>
          <w:color w:val="4D4D4D"/>
          <w:sz w:val="20"/>
        </w:rPr>
        <w:t>in</w:t>
      </w:r>
      <w:r>
        <w:rPr>
          <w:color w:val="4D4D4D"/>
          <w:spacing w:val="-5"/>
          <w:sz w:val="20"/>
        </w:rPr>
        <w:t xml:space="preserve"> </w:t>
      </w:r>
      <w:r>
        <w:rPr>
          <w:color w:val="4D4D4D"/>
          <w:sz w:val="20"/>
        </w:rPr>
        <w:t xml:space="preserve">any </w:t>
      </w:r>
      <w:r>
        <w:rPr>
          <w:color w:val="4D4D4D"/>
          <w:spacing w:val="-2"/>
          <w:sz w:val="20"/>
        </w:rPr>
        <w:t>jurisdiction</w:t>
      </w:r>
    </w:p>
    <w:p w14:paraId="78BAD348" w14:textId="77777777" w:rsidR="002F753F" w:rsidRDefault="00BC3304">
      <w:pPr>
        <w:pStyle w:val="ListParagraph"/>
        <w:numPr>
          <w:ilvl w:val="1"/>
          <w:numId w:val="3"/>
        </w:numPr>
        <w:tabs>
          <w:tab w:val="left" w:pos="834"/>
        </w:tabs>
        <w:spacing w:before="1" w:line="271" w:lineRule="auto"/>
        <w:ind w:right="144" w:firstLine="0"/>
        <w:rPr>
          <w:sz w:val="20"/>
        </w:rPr>
      </w:pPr>
      <w:r>
        <w:rPr>
          <w:color w:val="4D4D4D"/>
          <w:sz w:val="20"/>
        </w:rPr>
        <w:t>The</w:t>
      </w:r>
      <w:r>
        <w:rPr>
          <w:color w:val="4D4D4D"/>
          <w:spacing w:val="-5"/>
          <w:sz w:val="20"/>
        </w:rPr>
        <w:t xml:space="preserve"> </w:t>
      </w:r>
      <w:r>
        <w:rPr>
          <w:color w:val="4D4D4D"/>
          <w:sz w:val="20"/>
        </w:rPr>
        <w:t>Supplier</w:t>
      </w:r>
      <w:r>
        <w:rPr>
          <w:color w:val="4D4D4D"/>
          <w:spacing w:val="-4"/>
          <w:sz w:val="20"/>
        </w:rPr>
        <w:t xml:space="preserve"> </w:t>
      </w:r>
      <w:r>
        <w:rPr>
          <w:color w:val="4D4D4D"/>
          <w:sz w:val="20"/>
        </w:rPr>
        <w:t>may</w:t>
      </w:r>
      <w:r>
        <w:rPr>
          <w:color w:val="4D4D4D"/>
          <w:spacing w:val="-10"/>
          <w:sz w:val="20"/>
        </w:rPr>
        <w:t xml:space="preserve"> </w:t>
      </w:r>
      <w:r>
        <w:rPr>
          <w:color w:val="4D4D4D"/>
          <w:sz w:val="20"/>
        </w:rPr>
        <w:t>terminate</w:t>
      </w:r>
      <w:r>
        <w:rPr>
          <w:color w:val="4D4D4D"/>
          <w:spacing w:val="-5"/>
          <w:sz w:val="20"/>
        </w:rPr>
        <w:t xml:space="preserve"> </w:t>
      </w:r>
      <w:r>
        <w:rPr>
          <w:color w:val="4D4D4D"/>
          <w:sz w:val="20"/>
        </w:rPr>
        <w:t>the</w:t>
      </w:r>
      <w:r>
        <w:rPr>
          <w:color w:val="4D4D4D"/>
          <w:spacing w:val="-3"/>
          <w:sz w:val="20"/>
        </w:rPr>
        <w:t xml:space="preserve"> </w:t>
      </w:r>
      <w:r>
        <w:rPr>
          <w:color w:val="4D4D4D"/>
          <w:sz w:val="20"/>
        </w:rPr>
        <w:t>Contract</w:t>
      </w:r>
      <w:r>
        <w:rPr>
          <w:color w:val="4D4D4D"/>
          <w:spacing w:val="-4"/>
          <w:sz w:val="20"/>
        </w:rPr>
        <w:t xml:space="preserve"> </w:t>
      </w:r>
      <w:r>
        <w:rPr>
          <w:color w:val="4D4D4D"/>
          <w:sz w:val="20"/>
        </w:rPr>
        <w:t>any</w:t>
      </w:r>
      <w:r>
        <w:rPr>
          <w:color w:val="4D4D4D"/>
          <w:spacing w:val="-7"/>
          <w:sz w:val="20"/>
        </w:rPr>
        <w:t xml:space="preserve"> </w:t>
      </w:r>
      <w:r>
        <w:rPr>
          <w:color w:val="4D4D4D"/>
          <w:sz w:val="20"/>
        </w:rPr>
        <w:t>time by giving not less than four weeks’ notice in writing to the Customer if the Customer undergoes a</w:t>
      </w:r>
      <w:r>
        <w:rPr>
          <w:color w:val="4D4D4D"/>
          <w:spacing w:val="-1"/>
          <w:sz w:val="20"/>
        </w:rPr>
        <w:t xml:space="preserve"> </w:t>
      </w:r>
      <w:r>
        <w:rPr>
          <w:color w:val="4D4D4D"/>
          <w:sz w:val="20"/>
        </w:rPr>
        <w:t>change of Control [or if it is realistically anticipated that it shall undergo a change of Control within two months].</w:t>
      </w:r>
    </w:p>
    <w:p w14:paraId="78BAD349" w14:textId="77777777" w:rsidR="002F753F" w:rsidRDefault="00BC3304">
      <w:pPr>
        <w:pStyle w:val="ListParagraph"/>
        <w:numPr>
          <w:ilvl w:val="1"/>
          <w:numId w:val="3"/>
        </w:numPr>
        <w:tabs>
          <w:tab w:val="left" w:pos="834"/>
        </w:tabs>
        <w:spacing w:line="271" w:lineRule="auto"/>
        <w:ind w:right="168" w:firstLine="0"/>
        <w:rPr>
          <w:sz w:val="20"/>
        </w:rPr>
      </w:pPr>
      <w:r>
        <w:rPr>
          <w:color w:val="4D4D4D"/>
          <w:sz w:val="20"/>
        </w:rPr>
        <w:t>The</w:t>
      </w:r>
      <w:r>
        <w:rPr>
          <w:color w:val="4D4D4D"/>
          <w:spacing w:val="-7"/>
          <w:sz w:val="20"/>
        </w:rPr>
        <w:t xml:space="preserve"> </w:t>
      </w:r>
      <w:r>
        <w:rPr>
          <w:color w:val="4D4D4D"/>
          <w:sz w:val="20"/>
        </w:rPr>
        <w:t>right</w:t>
      </w:r>
      <w:r>
        <w:rPr>
          <w:color w:val="4D4D4D"/>
          <w:spacing w:val="-6"/>
          <w:sz w:val="20"/>
        </w:rPr>
        <w:t xml:space="preserve"> </w:t>
      </w:r>
      <w:r>
        <w:rPr>
          <w:color w:val="4D4D4D"/>
          <w:sz w:val="20"/>
        </w:rPr>
        <w:t>of</w:t>
      </w:r>
      <w:r>
        <w:rPr>
          <w:color w:val="4D4D4D"/>
          <w:spacing w:val="-4"/>
          <w:sz w:val="20"/>
        </w:rPr>
        <w:t xml:space="preserve"> </w:t>
      </w:r>
      <w:r>
        <w:rPr>
          <w:color w:val="4D4D4D"/>
          <w:sz w:val="20"/>
        </w:rPr>
        <w:t>the</w:t>
      </w:r>
      <w:r>
        <w:rPr>
          <w:color w:val="4D4D4D"/>
          <w:spacing w:val="-6"/>
          <w:sz w:val="20"/>
        </w:rPr>
        <w:t xml:space="preserve"> </w:t>
      </w:r>
      <w:r>
        <w:rPr>
          <w:color w:val="4D4D4D"/>
          <w:sz w:val="20"/>
        </w:rPr>
        <w:t>Supplier</w:t>
      </w:r>
      <w:r>
        <w:rPr>
          <w:color w:val="4D4D4D"/>
          <w:spacing w:val="-6"/>
          <w:sz w:val="20"/>
        </w:rPr>
        <w:t xml:space="preserve"> </w:t>
      </w:r>
      <w:r>
        <w:rPr>
          <w:color w:val="4D4D4D"/>
          <w:sz w:val="20"/>
        </w:rPr>
        <w:t>to</w:t>
      </w:r>
      <w:r>
        <w:rPr>
          <w:color w:val="4D4D4D"/>
          <w:spacing w:val="-4"/>
          <w:sz w:val="20"/>
        </w:rPr>
        <w:t xml:space="preserve"> </w:t>
      </w:r>
      <w:r>
        <w:rPr>
          <w:color w:val="4D4D4D"/>
          <w:sz w:val="20"/>
        </w:rPr>
        <w:t>terminate</w:t>
      </w:r>
      <w:r>
        <w:rPr>
          <w:color w:val="4D4D4D"/>
          <w:spacing w:val="-7"/>
          <w:sz w:val="20"/>
        </w:rPr>
        <w:t xml:space="preserve"> </w:t>
      </w:r>
      <w:r>
        <w:rPr>
          <w:color w:val="4D4D4D"/>
          <w:sz w:val="20"/>
        </w:rPr>
        <w:t>the</w:t>
      </w:r>
      <w:r>
        <w:rPr>
          <w:color w:val="4D4D4D"/>
          <w:spacing w:val="-4"/>
          <w:sz w:val="20"/>
        </w:rPr>
        <w:t xml:space="preserve"> </w:t>
      </w:r>
      <w:r>
        <w:rPr>
          <w:color w:val="4D4D4D"/>
          <w:sz w:val="20"/>
        </w:rPr>
        <w:t xml:space="preserve">Contract pursuant to clause 14.2 shall not apply to the extent that the relevant procedure is entered into for the purpose of amalgamation, reconstruction or merger (where applicable) of the Customer where the amalgamated, reconstructed or merged entity agrees to adhere to the </w:t>
      </w:r>
      <w:r>
        <w:rPr>
          <w:color w:val="4D4D4D"/>
          <w:spacing w:val="-2"/>
          <w:sz w:val="20"/>
        </w:rPr>
        <w:t>Contract.</w:t>
      </w:r>
    </w:p>
    <w:p w14:paraId="78BAD34A" w14:textId="77777777" w:rsidR="002F753F" w:rsidRDefault="00BC3304">
      <w:pPr>
        <w:pStyle w:val="ListParagraph"/>
        <w:numPr>
          <w:ilvl w:val="1"/>
          <w:numId w:val="3"/>
        </w:numPr>
        <w:tabs>
          <w:tab w:val="left" w:pos="832"/>
        </w:tabs>
        <w:spacing w:before="2" w:line="271" w:lineRule="auto"/>
        <w:ind w:right="376" w:firstLine="0"/>
        <w:jc w:val="both"/>
        <w:rPr>
          <w:sz w:val="20"/>
        </w:rPr>
      </w:pPr>
      <w:r>
        <w:rPr>
          <w:color w:val="4D4D4D"/>
          <w:sz w:val="20"/>
        </w:rPr>
        <w:t>If the</w:t>
      </w:r>
      <w:r>
        <w:rPr>
          <w:color w:val="4D4D4D"/>
          <w:spacing w:val="-1"/>
          <w:sz w:val="20"/>
        </w:rPr>
        <w:t xml:space="preserve"> </w:t>
      </w:r>
      <w:r>
        <w:rPr>
          <w:color w:val="4D4D4D"/>
          <w:sz w:val="20"/>
        </w:rPr>
        <w:t>Customer</w:t>
      </w:r>
      <w:r>
        <w:rPr>
          <w:color w:val="4D4D4D"/>
          <w:spacing w:val="-1"/>
          <w:sz w:val="20"/>
        </w:rPr>
        <w:t xml:space="preserve"> </w:t>
      </w:r>
      <w:r>
        <w:rPr>
          <w:color w:val="4D4D4D"/>
          <w:sz w:val="20"/>
        </w:rPr>
        <w:t>becomes aware</w:t>
      </w:r>
      <w:r>
        <w:rPr>
          <w:color w:val="4D4D4D"/>
          <w:spacing w:val="-1"/>
          <w:sz w:val="20"/>
        </w:rPr>
        <w:t xml:space="preserve"> </w:t>
      </w:r>
      <w:r>
        <w:rPr>
          <w:color w:val="4D4D4D"/>
          <w:sz w:val="20"/>
        </w:rPr>
        <w:t>that</w:t>
      </w:r>
      <w:r>
        <w:rPr>
          <w:color w:val="4D4D4D"/>
          <w:spacing w:val="-1"/>
          <w:sz w:val="20"/>
        </w:rPr>
        <w:t xml:space="preserve"> </w:t>
      </w:r>
      <w:r>
        <w:rPr>
          <w:color w:val="4D4D4D"/>
          <w:sz w:val="20"/>
        </w:rPr>
        <w:t>any</w:t>
      </w:r>
      <w:r>
        <w:rPr>
          <w:color w:val="4D4D4D"/>
          <w:spacing w:val="-2"/>
          <w:sz w:val="20"/>
        </w:rPr>
        <w:t xml:space="preserve"> </w:t>
      </w:r>
      <w:r>
        <w:rPr>
          <w:color w:val="4D4D4D"/>
          <w:sz w:val="20"/>
        </w:rPr>
        <w:t>event has</w:t>
      </w:r>
      <w:r>
        <w:rPr>
          <w:color w:val="4D4D4D"/>
          <w:spacing w:val="-5"/>
          <w:sz w:val="20"/>
        </w:rPr>
        <w:t xml:space="preserve"> </w:t>
      </w:r>
      <w:r>
        <w:rPr>
          <w:color w:val="4D4D4D"/>
          <w:sz w:val="20"/>
        </w:rPr>
        <w:t>occurred,</w:t>
      </w:r>
      <w:r>
        <w:rPr>
          <w:color w:val="4D4D4D"/>
          <w:spacing w:val="-6"/>
          <w:sz w:val="20"/>
        </w:rPr>
        <w:t xml:space="preserve"> </w:t>
      </w:r>
      <w:r>
        <w:rPr>
          <w:color w:val="4D4D4D"/>
          <w:sz w:val="20"/>
        </w:rPr>
        <w:t>or</w:t>
      </w:r>
      <w:r>
        <w:rPr>
          <w:color w:val="4D4D4D"/>
          <w:spacing w:val="-5"/>
          <w:sz w:val="20"/>
        </w:rPr>
        <w:t xml:space="preserve"> </w:t>
      </w:r>
      <w:r>
        <w:rPr>
          <w:color w:val="4D4D4D"/>
          <w:sz w:val="20"/>
        </w:rPr>
        <w:t>circumstances</w:t>
      </w:r>
      <w:r>
        <w:rPr>
          <w:color w:val="4D4D4D"/>
          <w:spacing w:val="-5"/>
          <w:sz w:val="20"/>
        </w:rPr>
        <w:t xml:space="preserve"> </w:t>
      </w:r>
      <w:r>
        <w:rPr>
          <w:color w:val="4D4D4D"/>
          <w:sz w:val="20"/>
        </w:rPr>
        <w:t>exist,</w:t>
      </w:r>
      <w:r>
        <w:rPr>
          <w:color w:val="4D4D4D"/>
          <w:spacing w:val="-4"/>
          <w:sz w:val="20"/>
        </w:rPr>
        <w:t xml:space="preserve"> </w:t>
      </w:r>
      <w:r>
        <w:rPr>
          <w:color w:val="4D4D4D"/>
          <w:sz w:val="20"/>
        </w:rPr>
        <w:t>which</w:t>
      </w:r>
      <w:r>
        <w:rPr>
          <w:color w:val="4D4D4D"/>
          <w:spacing w:val="-6"/>
          <w:sz w:val="20"/>
        </w:rPr>
        <w:t xml:space="preserve"> </w:t>
      </w:r>
      <w:r>
        <w:rPr>
          <w:color w:val="4D4D4D"/>
          <w:sz w:val="20"/>
        </w:rPr>
        <w:t>may</w:t>
      </w:r>
      <w:r>
        <w:rPr>
          <w:color w:val="4D4D4D"/>
          <w:spacing w:val="-9"/>
          <w:sz w:val="20"/>
        </w:rPr>
        <w:t xml:space="preserve"> </w:t>
      </w:r>
      <w:r>
        <w:rPr>
          <w:color w:val="4D4D4D"/>
          <w:sz w:val="20"/>
        </w:rPr>
        <w:t>entitle the</w:t>
      </w:r>
      <w:r>
        <w:rPr>
          <w:color w:val="4D4D4D"/>
          <w:spacing w:val="-5"/>
          <w:sz w:val="20"/>
        </w:rPr>
        <w:t xml:space="preserve"> </w:t>
      </w:r>
      <w:r>
        <w:rPr>
          <w:color w:val="4D4D4D"/>
          <w:sz w:val="20"/>
        </w:rPr>
        <w:t>Supplier</w:t>
      </w:r>
      <w:r>
        <w:rPr>
          <w:color w:val="4D4D4D"/>
          <w:spacing w:val="-6"/>
          <w:sz w:val="20"/>
        </w:rPr>
        <w:t xml:space="preserve"> </w:t>
      </w:r>
      <w:r>
        <w:rPr>
          <w:color w:val="4D4D4D"/>
          <w:sz w:val="20"/>
        </w:rPr>
        <w:t>to</w:t>
      </w:r>
      <w:r>
        <w:rPr>
          <w:color w:val="4D4D4D"/>
          <w:spacing w:val="-4"/>
          <w:sz w:val="20"/>
        </w:rPr>
        <w:t xml:space="preserve"> </w:t>
      </w:r>
      <w:r>
        <w:rPr>
          <w:color w:val="4D4D4D"/>
          <w:sz w:val="20"/>
        </w:rPr>
        <w:t>terminate</w:t>
      </w:r>
      <w:r>
        <w:rPr>
          <w:color w:val="4D4D4D"/>
          <w:spacing w:val="-7"/>
          <w:sz w:val="20"/>
        </w:rPr>
        <w:t xml:space="preserve"> </w:t>
      </w:r>
      <w:r>
        <w:rPr>
          <w:color w:val="4D4D4D"/>
          <w:sz w:val="20"/>
        </w:rPr>
        <w:t>the</w:t>
      </w:r>
      <w:r>
        <w:rPr>
          <w:color w:val="4D4D4D"/>
          <w:spacing w:val="-6"/>
          <w:sz w:val="20"/>
        </w:rPr>
        <w:t xml:space="preserve"> </w:t>
      </w:r>
      <w:r>
        <w:rPr>
          <w:color w:val="4D4D4D"/>
          <w:sz w:val="20"/>
        </w:rPr>
        <w:t>Contract</w:t>
      </w:r>
      <w:r>
        <w:rPr>
          <w:color w:val="4D4D4D"/>
          <w:spacing w:val="-6"/>
          <w:sz w:val="20"/>
        </w:rPr>
        <w:t xml:space="preserve"> </w:t>
      </w:r>
      <w:r>
        <w:rPr>
          <w:color w:val="4D4D4D"/>
          <w:sz w:val="20"/>
        </w:rPr>
        <w:t>under</w:t>
      </w:r>
      <w:r>
        <w:rPr>
          <w:color w:val="4D4D4D"/>
          <w:spacing w:val="-5"/>
          <w:sz w:val="20"/>
        </w:rPr>
        <w:t xml:space="preserve"> </w:t>
      </w:r>
      <w:r>
        <w:rPr>
          <w:color w:val="4D4D4D"/>
          <w:sz w:val="20"/>
        </w:rPr>
        <w:t>this</w:t>
      </w:r>
      <w:r>
        <w:rPr>
          <w:color w:val="4D4D4D"/>
          <w:spacing w:val="-5"/>
          <w:sz w:val="20"/>
        </w:rPr>
        <w:t xml:space="preserve"> </w:t>
      </w:r>
      <w:r>
        <w:rPr>
          <w:color w:val="4D4D4D"/>
          <w:sz w:val="20"/>
        </w:rPr>
        <w:t>clause 14, it shall immediately notify the Supplier in writing.</w:t>
      </w:r>
    </w:p>
    <w:p w14:paraId="78BAD34B" w14:textId="77777777" w:rsidR="002F753F" w:rsidRDefault="00BC3304">
      <w:pPr>
        <w:pStyle w:val="ListParagraph"/>
        <w:numPr>
          <w:ilvl w:val="1"/>
          <w:numId w:val="3"/>
        </w:numPr>
        <w:tabs>
          <w:tab w:val="left" w:pos="834"/>
        </w:tabs>
        <w:spacing w:line="273" w:lineRule="auto"/>
        <w:ind w:right="321" w:firstLine="0"/>
        <w:rPr>
          <w:sz w:val="20"/>
        </w:rPr>
      </w:pPr>
      <w:r>
        <w:rPr>
          <w:color w:val="4D4D4D"/>
          <w:sz w:val="20"/>
        </w:rPr>
        <w:t>Termination or expiry of the Contract shall not affect</w:t>
      </w:r>
      <w:r>
        <w:rPr>
          <w:color w:val="4D4D4D"/>
          <w:spacing w:val="-5"/>
          <w:sz w:val="20"/>
        </w:rPr>
        <w:t xml:space="preserve"> </w:t>
      </w:r>
      <w:r>
        <w:rPr>
          <w:color w:val="4D4D4D"/>
          <w:sz w:val="20"/>
        </w:rPr>
        <w:t>any</w:t>
      </w:r>
      <w:r>
        <w:rPr>
          <w:color w:val="4D4D4D"/>
          <w:spacing w:val="-8"/>
          <w:sz w:val="20"/>
        </w:rPr>
        <w:t xml:space="preserve"> </w:t>
      </w:r>
      <w:r>
        <w:rPr>
          <w:color w:val="4D4D4D"/>
          <w:sz w:val="20"/>
        </w:rPr>
        <w:t>accrued</w:t>
      </w:r>
      <w:r>
        <w:rPr>
          <w:color w:val="4D4D4D"/>
          <w:spacing w:val="-5"/>
          <w:sz w:val="20"/>
        </w:rPr>
        <w:t xml:space="preserve"> </w:t>
      </w:r>
      <w:r>
        <w:rPr>
          <w:color w:val="4D4D4D"/>
          <w:sz w:val="20"/>
        </w:rPr>
        <w:t>rights</w:t>
      </w:r>
      <w:r>
        <w:rPr>
          <w:color w:val="4D4D4D"/>
          <w:spacing w:val="-4"/>
          <w:sz w:val="20"/>
        </w:rPr>
        <w:t xml:space="preserve"> </w:t>
      </w:r>
      <w:r>
        <w:rPr>
          <w:color w:val="4D4D4D"/>
          <w:sz w:val="20"/>
        </w:rPr>
        <w:t>and</w:t>
      </w:r>
      <w:r>
        <w:rPr>
          <w:color w:val="4D4D4D"/>
          <w:spacing w:val="-6"/>
          <w:sz w:val="20"/>
        </w:rPr>
        <w:t xml:space="preserve"> </w:t>
      </w:r>
      <w:r>
        <w:rPr>
          <w:color w:val="4D4D4D"/>
          <w:sz w:val="20"/>
        </w:rPr>
        <w:t>liabilities</w:t>
      </w:r>
      <w:r>
        <w:rPr>
          <w:color w:val="4D4D4D"/>
          <w:spacing w:val="-4"/>
          <w:sz w:val="20"/>
        </w:rPr>
        <w:t xml:space="preserve"> </w:t>
      </w:r>
      <w:r>
        <w:rPr>
          <w:color w:val="4D4D4D"/>
          <w:sz w:val="20"/>
        </w:rPr>
        <w:t>of</w:t>
      </w:r>
      <w:r>
        <w:rPr>
          <w:color w:val="4D4D4D"/>
          <w:spacing w:val="-4"/>
          <w:sz w:val="20"/>
        </w:rPr>
        <w:t xml:space="preserve"> </w:t>
      </w:r>
      <w:r>
        <w:rPr>
          <w:color w:val="4D4D4D"/>
          <w:sz w:val="20"/>
        </w:rPr>
        <w:t>the</w:t>
      </w:r>
      <w:r>
        <w:rPr>
          <w:color w:val="4D4D4D"/>
          <w:spacing w:val="-4"/>
          <w:sz w:val="20"/>
        </w:rPr>
        <w:t xml:space="preserve"> </w:t>
      </w:r>
      <w:r>
        <w:rPr>
          <w:color w:val="4D4D4D"/>
          <w:sz w:val="20"/>
        </w:rPr>
        <w:t>Supplier</w:t>
      </w:r>
      <w:r>
        <w:rPr>
          <w:color w:val="4D4D4D"/>
          <w:spacing w:val="-3"/>
          <w:sz w:val="20"/>
        </w:rPr>
        <w:t xml:space="preserve"> </w:t>
      </w:r>
      <w:r>
        <w:rPr>
          <w:color w:val="4D4D4D"/>
          <w:sz w:val="20"/>
        </w:rPr>
        <w:t>at any time up to the date of termination.</w:t>
      </w:r>
    </w:p>
    <w:p w14:paraId="78BAD34C" w14:textId="77777777" w:rsidR="002F753F" w:rsidRDefault="002F753F">
      <w:pPr>
        <w:pStyle w:val="BodyText"/>
        <w:spacing w:before="22"/>
        <w:ind w:left="0"/>
      </w:pPr>
    </w:p>
    <w:p w14:paraId="78BAD34D" w14:textId="77777777" w:rsidR="002F753F" w:rsidRDefault="00BC3304">
      <w:pPr>
        <w:pStyle w:val="Heading1"/>
        <w:numPr>
          <w:ilvl w:val="0"/>
          <w:numId w:val="3"/>
        </w:numPr>
        <w:tabs>
          <w:tab w:val="left" w:pos="834"/>
        </w:tabs>
        <w:spacing w:before="1"/>
      </w:pPr>
      <w:r>
        <w:rPr>
          <w:color w:val="4D4D4D"/>
          <w:spacing w:val="-2"/>
        </w:rPr>
        <w:t>Notices</w:t>
      </w:r>
    </w:p>
    <w:p w14:paraId="78BAD34E" w14:textId="77777777" w:rsidR="002F753F" w:rsidRDefault="00BC3304">
      <w:pPr>
        <w:pStyle w:val="ListParagraph"/>
        <w:numPr>
          <w:ilvl w:val="1"/>
          <w:numId w:val="3"/>
        </w:numPr>
        <w:tabs>
          <w:tab w:val="left" w:pos="834"/>
        </w:tabs>
        <w:spacing w:before="31" w:line="273" w:lineRule="auto"/>
        <w:ind w:right="513" w:firstLine="0"/>
        <w:rPr>
          <w:sz w:val="20"/>
        </w:rPr>
      </w:pPr>
      <w:r>
        <w:rPr>
          <w:color w:val="4D4D4D"/>
          <w:sz w:val="20"/>
        </w:rPr>
        <w:t>Any</w:t>
      </w:r>
      <w:r>
        <w:rPr>
          <w:color w:val="4D4D4D"/>
          <w:spacing w:val="-8"/>
          <w:sz w:val="20"/>
        </w:rPr>
        <w:t xml:space="preserve"> </w:t>
      </w:r>
      <w:r>
        <w:rPr>
          <w:color w:val="4D4D4D"/>
          <w:sz w:val="20"/>
        </w:rPr>
        <w:t>notice</w:t>
      </w:r>
      <w:r>
        <w:rPr>
          <w:color w:val="4D4D4D"/>
          <w:spacing w:val="-4"/>
          <w:sz w:val="20"/>
        </w:rPr>
        <w:t xml:space="preserve"> </w:t>
      </w:r>
      <w:r>
        <w:rPr>
          <w:color w:val="4D4D4D"/>
          <w:sz w:val="20"/>
        </w:rPr>
        <w:t>or</w:t>
      </w:r>
      <w:r>
        <w:rPr>
          <w:color w:val="4D4D4D"/>
          <w:spacing w:val="-6"/>
          <w:sz w:val="20"/>
        </w:rPr>
        <w:t xml:space="preserve"> </w:t>
      </w:r>
      <w:r>
        <w:rPr>
          <w:color w:val="4D4D4D"/>
          <w:sz w:val="20"/>
        </w:rPr>
        <w:t>other</w:t>
      </w:r>
      <w:r>
        <w:rPr>
          <w:color w:val="4D4D4D"/>
          <w:spacing w:val="-6"/>
          <w:sz w:val="20"/>
        </w:rPr>
        <w:t xml:space="preserve"> </w:t>
      </w:r>
      <w:r>
        <w:rPr>
          <w:color w:val="4D4D4D"/>
          <w:sz w:val="20"/>
        </w:rPr>
        <w:t>communication</w:t>
      </w:r>
      <w:r>
        <w:rPr>
          <w:color w:val="4D4D4D"/>
          <w:spacing w:val="-5"/>
          <w:sz w:val="20"/>
        </w:rPr>
        <w:t xml:space="preserve"> </w:t>
      </w:r>
      <w:r>
        <w:rPr>
          <w:color w:val="4D4D4D"/>
          <w:sz w:val="20"/>
        </w:rPr>
        <w:t>given</w:t>
      </w:r>
      <w:r>
        <w:rPr>
          <w:color w:val="4D4D4D"/>
          <w:spacing w:val="-6"/>
          <w:sz w:val="20"/>
        </w:rPr>
        <w:t xml:space="preserve"> </w:t>
      </w:r>
      <w:r>
        <w:rPr>
          <w:color w:val="4D4D4D"/>
          <w:sz w:val="20"/>
        </w:rPr>
        <w:t>by</w:t>
      </w:r>
      <w:r>
        <w:rPr>
          <w:color w:val="4D4D4D"/>
          <w:spacing w:val="-8"/>
          <w:sz w:val="20"/>
        </w:rPr>
        <w:t xml:space="preserve"> </w:t>
      </w:r>
      <w:r>
        <w:rPr>
          <w:color w:val="4D4D4D"/>
          <w:sz w:val="20"/>
        </w:rPr>
        <w:t>a party under these Conditions shall:</w:t>
      </w:r>
    </w:p>
    <w:p w14:paraId="78BAD34F" w14:textId="77777777" w:rsidR="002F753F" w:rsidRDefault="00BC3304">
      <w:pPr>
        <w:pStyle w:val="ListParagraph"/>
        <w:numPr>
          <w:ilvl w:val="2"/>
          <w:numId w:val="3"/>
        </w:numPr>
        <w:tabs>
          <w:tab w:val="left" w:pos="833"/>
        </w:tabs>
        <w:spacing w:line="224" w:lineRule="exact"/>
        <w:ind w:left="833" w:hanging="707"/>
        <w:rPr>
          <w:sz w:val="20"/>
        </w:rPr>
      </w:pPr>
      <w:r>
        <w:rPr>
          <w:color w:val="4D4D4D"/>
          <w:sz w:val="20"/>
        </w:rPr>
        <w:t>be</w:t>
      </w:r>
      <w:r>
        <w:rPr>
          <w:color w:val="4D4D4D"/>
          <w:spacing w:val="-7"/>
          <w:sz w:val="20"/>
        </w:rPr>
        <w:t xml:space="preserve"> </w:t>
      </w:r>
      <w:r>
        <w:rPr>
          <w:color w:val="4D4D4D"/>
          <w:sz w:val="20"/>
        </w:rPr>
        <w:t>in</w:t>
      </w:r>
      <w:r>
        <w:rPr>
          <w:color w:val="4D4D4D"/>
          <w:spacing w:val="-3"/>
          <w:sz w:val="20"/>
        </w:rPr>
        <w:t xml:space="preserve"> </w:t>
      </w:r>
      <w:r>
        <w:rPr>
          <w:color w:val="4D4D4D"/>
          <w:sz w:val="20"/>
        </w:rPr>
        <w:t>writing</w:t>
      </w:r>
      <w:r>
        <w:rPr>
          <w:color w:val="4D4D4D"/>
          <w:spacing w:val="-5"/>
          <w:sz w:val="20"/>
        </w:rPr>
        <w:t xml:space="preserve"> </w:t>
      </w:r>
      <w:r>
        <w:rPr>
          <w:color w:val="4D4D4D"/>
          <w:sz w:val="20"/>
        </w:rPr>
        <w:t>and</w:t>
      </w:r>
      <w:r>
        <w:rPr>
          <w:color w:val="4D4D4D"/>
          <w:spacing w:val="-5"/>
          <w:sz w:val="20"/>
        </w:rPr>
        <w:t xml:space="preserve"> </w:t>
      </w:r>
      <w:r>
        <w:rPr>
          <w:color w:val="4D4D4D"/>
          <w:sz w:val="20"/>
        </w:rPr>
        <w:t>in</w:t>
      </w:r>
      <w:r>
        <w:rPr>
          <w:color w:val="4D4D4D"/>
          <w:spacing w:val="-3"/>
          <w:sz w:val="20"/>
        </w:rPr>
        <w:t xml:space="preserve"> </w:t>
      </w:r>
      <w:r>
        <w:rPr>
          <w:color w:val="4D4D4D"/>
          <w:spacing w:val="-2"/>
          <w:sz w:val="20"/>
        </w:rPr>
        <w:t>English;</w:t>
      </w:r>
    </w:p>
    <w:p w14:paraId="78BAD350" w14:textId="77777777" w:rsidR="002F753F" w:rsidRDefault="00BC3304">
      <w:pPr>
        <w:pStyle w:val="ListParagraph"/>
        <w:numPr>
          <w:ilvl w:val="2"/>
          <w:numId w:val="3"/>
        </w:numPr>
        <w:tabs>
          <w:tab w:val="left" w:pos="833"/>
        </w:tabs>
        <w:spacing w:before="32" w:line="273" w:lineRule="auto"/>
        <w:ind w:right="413" w:firstLine="0"/>
        <w:rPr>
          <w:sz w:val="20"/>
        </w:rPr>
      </w:pPr>
      <w:r>
        <w:rPr>
          <w:color w:val="4D4D4D"/>
          <w:sz w:val="20"/>
        </w:rPr>
        <w:t>be</w:t>
      </w:r>
      <w:r>
        <w:rPr>
          <w:color w:val="4D4D4D"/>
          <w:spacing w:val="-6"/>
          <w:sz w:val="20"/>
        </w:rPr>
        <w:t xml:space="preserve"> </w:t>
      </w:r>
      <w:r>
        <w:rPr>
          <w:color w:val="4D4D4D"/>
          <w:sz w:val="20"/>
        </w:rPr>
        <w:t>signed</w:t>
      </w:r>
      <w:r>
        <w:rPr>
          <w:color w:val="4D4D4D"/>
          <w:spacing w:val="-3"/>
          <w:sz w:val="20"/>
        </w:rPr>
        <w:t xml:space="preserve"> </w:t>
      </w:r>
      <w:r>
        <w:rPr>
          <w:color w:val="4D4D4D"/>
          <w:sz w:val="20"/>
        </w:rPr>
        <w:t>by,</w:t>
      </w:r>
      <w:r>
        <w:rPr>
          <w:color w:val="4D4D4D"/>
          <w:spacing w:val="-5"/>
          <w:sz w:val="20"/>
        </w:rPr>
        <w:t xml:space="preserve"> </w:t>
      </w:r>
      <w:r>
        <w:rPr>
          <w:color w:val="4D4D4D"/>
          <w:sz w:val="20"/>
        </w:rPr>
        <w:t>or</w:t>
      </w:r>
      <w:r>
        <w:rPr>
          <w:color w:val="4D4D4D"/>
          <w:spacing w:val="-2"/>
          <w:sz w:val="20"/>
        </w:rPr>
        <w:t xml:space="preserve"> </w:t>
      </w:r>
      <w:r>
        <w:rPr>
          <w:color w:val="4D4D4D"/>
          <w:sz w:val="20"/>
        </w:rPr>
        <w:t>on</w:t>
      </w:r>
      <w:r>
        <w:rPr>
          <w:color w:val="4D4D4D"/>
          <w:spacing w:val="-6"/>
          <w:sz w:val="20"/>
        </w:rPr>
        <w:t xml:space="preserve"> </w:t>
      </w:r>
      <w:r>
        <w:rPr>
          <w:color w:val="4D4D4D"/>
          <w:sz w:val="20"/>
        </w:rPr>
        <w:t>behalf</w:t>
      </w:r>
      <w:r>
        <w:rPr>
          <w:color w:val="4D4D4D"/>
          <w:spacing w:val="-3"/>
          <w:sz w:val="20"/>
        </w:rPr>
        <w:t xml:space="preserve"> </w:t>
      </w:r>
      <w:r>
        <w:rPr>
          <w:color w:val="4D4D4D"/>
          <w:sz w:val="20"/>
        </w:rPr>
        <w:t>of,</w:t>
      </w:r>
      <w:r>
        <w:rPr>
          <w:color w:val="4D4D4D"/>
          <w:spacing w:val="-5"/>
          <w:sz w:val="20"/>
        </w:rPr>
        <w:t xml:space="preserve"> </w:t>
      </w:r>
      <w:r>
        <w:rPr>
          <w:color w:val="4D4D4D"/>
          <w:sz w:val="20"/>
        </w:rPr>
        <w:t>the</w:t>
      </w:r>
      <w:r>
        <w:rPr>
          <w:color w:val="4D4D4D"/>
          <w:spacing w:val="-5"/>
          <w:sz w:val="20"/>
        </w:rPr>
        <w:t xml:space="preserve"> </w:t>
      </w:r>
      <w:r>
        <w:rPr>
          <w:color w:val="4D4D4D"/>
          <w:sz w:val="20"/>
        </w:rPr>
        <w:t>party</w:t>
      </w:r>
      <w:r>
        <w:rPr>
          <w:color w:val="4D4D4D"/>
          <w:spacing w:val="-6"/>
          <w:sz w:val="20"/>
        </w:rPr>
        <w:t xml:space="preserve"> </w:t>
      </w:r>
      <w:r>
        <w:rPr>
          <w:color w:val="4D4D4D"/>
          <w:sz w:val="20"/>
        </w:rPr>
        <w:t>giving</w:t>
      </w:r>
      <w:r>
        <w:rPr>
          <w:color w:val="4D4D4D"/>
          <w:spacing w:val="-4"/>
          <w:sz w:val="20"/>
        </w:rPr>
        <w:t xml:space="preserve"> </w:t>
      </w:r>
      <w:r>
        <w:rPr>
          <w:color w:val="4D4D4D"/>
          <w:sz w:val="20"/>
        </w:rPr>
        <w:t>it (except for notices sent by email); and</w:t>
      </w:r>
    </w:p>
    <w:p w14:paraId="78BAD351" w14:textId="77777777" w:rsidR="002F753F" w:rsidRDefault="00BC3304">
      <w:pPr>
        <w:pStyle w:val="ListParagraph"/>
        <w:numPr>
          <w:ilvl w:val="2"/>
          <w:numId w:val="3"/>
        </w:numPr>
        <w:tabs>
          <w:tab w:val="left" w:pos="833"/>
        </w:tabs>
        <w:spacing w:line="276" w:lineRule="auto"/>
        <w:ind w:right="435" w:firstLine="0"/>
        <w:rPr>
          <w:sz w:val="20"/>
        </w:rPr>
      </w:pPr>
      <w:r>
        <w:rPr>
          <w:color w:val="4D4D4D"/>
          <w:sz w:val="20"/>
        </w:rPr>
        <w:t>be</w:t>
      </w:r>
      <w:r>
        <w:rPr>
          <w:color w:val="4D4D4D"/>
          <w:spacing w:val="-6"/>
          <w:sz w:val="20"/>
        </w:rPr>
        <w:t xml:space="preserve"> </w:t>
      </w:r>
      <w:r>
        <w:rPr>
          <w:color w:val="4D4D4D"/>
          <w:sz w:val="20"/>
        </w:rPr>
        <w:t>sent</w:t>
      </w:r>
      <w:r>
        <w:rPr>
          <w:color w:val="4D4D4D"/>
          <w:spacing w:val="-3"/>
          <w:sz w:val="20"/>
        </w:rPr>
        <w:t xml:space="preserve"> </w:t>
      </w:r>
      <w:r>
        <w:rPr>
          <w:color w:val="4D4D4D"/>
          <w:sz w:val="20"/>
        </w:rPr>
        <w:t>to</w:t>
      </w:r>
      <w:r>
        <w:rPr>
          <w:color w:val="4D4D4D"/>
          <w:spacing w:val="-6"/>
          <w:sz w:val="20"/>
        </w:rPr>
        <w:t xml:space="preserve"> </w:t>
      </w:r>
      <w:r>
        <w:rPr>
          <w:color w:val="4D4D4D"/>
          <w:sz w:val="20"/>
        </w:rPr>
        <w:t>the</w:t>
      </w:r>
      <w:r>
        <w:rPr>
          <w:color w:val="4D4D4D"/>
          <w:spacing w:val="-6"/>
          <w:sz w:val="20"/>
        </w:rPr>
        <w:t xml:space="preserve"> </w:t>
      </w:r>
      <w:r>
        <w:rPr>
          <w:color w:val="4D4D4D"/>
          <w:sz w:val="20"/>
        </w:rPr>
        <w:t>relevant</w:t>
      </w:r>
      <w:r>
        <w:rPr>
          <w:color w:val="4D4D4D"/>
          <w:spacing w:val="-5"/>
          <w:sz w:val="20"/>
        </w:rPr>
        <w:t xml:space="preserve"> </w:t>
      </w:r>
      <w:r>
        <w:rPr>
          <w:color w:val="4D4D4D"/>
          <w:sz w:val="20"/>
        </w:rPr>
        <w:t>party</w:t>
      </w:r>
      <w:r>
        <w:rPr>
          <w:color w:val="4D4D4D"/>
          <w:spacing w:val="-6"/>
          <w:sz w:val="20"/>
        </w:rPr>
        <w:t xml:space="preserve"> </w:t>
      </w:r>
      <w:r>
        <w:rPr>
          <w:color w:val="4D4D4D"/>
          <w:sz w:val="20"/>
        </w:rPr>
        <w:t>at</w:t>
      </w:r>
      <w:r>
        <w:rPr>
          <w:color w:val="4D4D4D"/>
          <w:spacing w:val="-3"/>
          <w:sz w:val="20"/>
        </w:rPr>
        <w:t xml:space="preserve"> </w:t>
      </w:r>
      <w:r>
        <w:rPr>
          <w:color w:val="4D4D4D"/>
          <w:sz w:val="20"/>
        </w:rPr>
        <w:t>the</w:t>
      </w:r>
      <w:r>
        <w:rPr>
          <w:color w:val="4D4D4D"/>
          <w:spacing w:val="-4"/>
          <w:sz w:val="20"/>
        </w:rPr>
        <w:t xml:space="preserve"> </w:t>
      </w:r>
      <w:r>
        <w:rPr>
          <w:color w:val="4D4D4D"/>
          <w:sz w:val="20"/>
        </w:rPr>
        <w:t>address</w:t>
      </w:r>
      <w:r>
        <w:rPr>
          <w:color w:val="4D4D4D"/>
          <w:spacing w:val="-4"/>
          <w:sz w:val="20"/>
        </w:rPr>
        <w:t xml:space="preserve"> </w:t>
      </w:r>
      <w:r>
        <w:rPr>
          <w:color w:val="4D4D4D"/>
          <w:sz w:val="20"/>
        </w:rPr>
        <w:t>set out in the Contract.</w:t>
      </w:r>
    </w:p>
    <w:p w14:paraId="78BAD352" w14:textId="77777777" w:rsidR="002F753F" w:rsidRDefault="00BC3304">
      <w:pPr>
        <w:pStyle w:val="ListParagraph"/>
        <w:numPr>
          <w:ilvl w:val="1"/>
          <w:numId w:val="3"/>
        </w:numPr>
        <w:tabs>
          <w:tab w:val="left" w:pos="834"/>
        </w:tabs>
        <w:spacing w:line="222" w:lineRule="exact"/>
        <w:ind w:left="834"/>
        <w:rPr>
          <w:sz w:val="20"/>
        </w:rPr>
      </w:pPr>
      <w:r>
        <w:rPr>
          <w:color w:val="4D4D4D"/>
          <w:sz w:val="20"/>
        </w:rPr>
        <w:t>Notices</w:t>
      </w:r>
      <w:r>
        <w:rPr>
          <w:color w:val="4D4D4D"/>
          <w:spacing w:val="-5"/>
          <w:sz w:val="20"/>
        </w:rPr>
        <w:t xml:space="preserve"> </w:t>
      </w:r>
      <w:r>
        <w:rPr>
          <w:color w:val="4D4D4D"/>
          <w:sz w:val="20"/>
        </w:rPr>
        <w:t>may</w:t>
      </w:r>
      <w:r>
        <w:rPr>
          <w:color w:val="4D4D4D"/>
          <w:spacing w:val="-9"/>
          <w:sz w:val="20"/>
        </w:rPr>
        <w:t xml:space="preserve"> </w:t>
      </w:r>
      <w:r>
        <w:rPr>
          <w:color w:val="4D4D4D"/>
          <w:sz w:val="20"/>
        </w:rPr>
        <w:t>be</w:t>
      </w:r>
      <w:r>
        <w:rPr>
          <w:color w:val="4D4D4D"/>
          <w:spacing w:val="-5"/>
          <w:sz w:val="20"/>
        </w:rPr>
        <w:t xml:space="preserve"> </w:t>
      </w:r>
      <w:r>
        <w:rPr>
          <w:color w:val="4D4D4D"/>
          <w:sz w:val="20"/>
        </w:rPr>
        <w:t>given,</w:t>
      </w:r>
      <w:r>
        <w:rPr>
          <w:color w:val="4D4D4D"/>
          <w:spacing w:val="-6"/>
          <w:sz w:val="20"/>
        </w:rPr>
        <w:t xml:space="preserve"> </w:t>
      </w:r>
      <w:r>
        <w:rPr>
          <w:color w:val="4D4D4D"/>
          <w:sz w:val="20"/>
        </w:rPr>
        <w:t>and</w:t>
      </w:r>
      <w:r>
        <w:rPr>
          <w:color w:val="4D4D4D"/>
          <w:spacing w:val="-4"/>
          <w:sz w:val="20"/>
        </w:rPr>
        <w:t xml:space="preserve"> </w:t>
      </w:r>
      <w:r>
        <w:rPr>
          <w:color w:val="4D4D4D"/>
          <w:sz w:val="20"/>
        </w:rPr>
        <w:t>are</w:t>
      </w:r>
      <w:r>
        <w:rPr>
          <w:color w:val="4D4D4D"/>
          <w:spacing w:val="-6"/>
          <w:sz w:val="20"/>
        </w:rPr>
        <w:t xml:space="preserve"> </w:t>
      </w:r>
      <w:r>
        <w:rPr>
          <w:color w:val="4D4D4D"/>
          <w:sz w:val="20"/>
        </w:rPr>
        <w:t>deemed</w:t>
      </w:r>
      <w:r>
        <w:rPr>
          <w:color w:val="4D4D4D"/>
          <w:spacing w:val="-7"/>
          <w:sz w:val="20"/>
        </w:rPr>
        <w:t xml:space="preserve"> </w:t>
      </w:r>
      <w:r>
        <w:rPr>
          <w:color w:val="4D4D4D"/>
          <w:spacing w:val="-2"/>
          <w:sz w:val="20"/>
        </w:rPr>
        <w:t>received:</w:t>
      </w:r>
    </w:p>
    <w:p w14:paraId="78BAD353" w14:textId="77777777" w:rsidR="002F753F" w:rsidRDefault="00BC3304">
      <w:pPr>
        <w:pStyle w:val="ListParagraph"/>
        <w:numPr>
          <w:ilvl w:val="2"/>
          <w:numId w:val="3"/>
        </w:numPr>
        <w:tabs>
          <w:tab w:val="left" w:pos="833"/>
        </w:tabs>
        <w:spacing w:before="24" w:line="276" w:lineRule="auto"/>
        <w:ind w:right="376" w:firstLine="0"/>
        <w:rPr>
          <w:sz w:val="20"/>
        </w:rPr>
      </w:pPr>
      <w:r>
        <w:rPr>
          <w:color w:val="4D4D4D"/>
          <w:sz w:val="20"/>
        </w:rPr>
        <w:t>by</w:t>
      </w:r>
      <w:r>
        <w:rPr>
          <w:color w:val="4D4D4D"/>
          <w:spacing w:val="-5"/>
          <w:sz w:val="20"/>
        </w:rPr>
        <w:t xml:space="preserve"> </w:t>
      </w:r>
      <w:r>
        <w:rPr>
          <w:color w:val="4D4D4D"/>
          <w:sz w:val="20"/>
        </w:rPr>
        <w:t>hand:</w:t>
      </w:r>
      <w:r>
        <w:rPr>
          <w:color w:val="4D4D4D"/>
          <w:spacing w:val="-4"/>
          <w:sz w:val="20"/>
        </w:rPr>
        <w:t xml:space="preserve"> </w:t>
      </w:r>
      <w:r>
        <w:rPr>
          <w:color w:val="4D4D4D"/>
          <w:sz w:val="20"/>
        </w:rPr>
        <w:t>on</w:t>
      </w:r>
      <w:r>
        <w:rPr>
          <w:color w:val="4D4D4D"/>
          <w:spacing w:val="-4"/>
          <w:sz w:val="20"/>
        </w:rPr>
        <w:t xml:space="preserve"> </w:t>
      </w:r>
      <w:r>
        <w:rPr>
          <w:color w:val="4D4D4D"/>
          <w:sz w:val="20"/>
        </w:rPr>
        <w:t>receipt</w:t>
      </w:r>
      <w:r>
        <w:rPr>
          <w:color w:val="4D4D4D"/>
          <w:spacing w:val="-4"/>
          <w:sz w:val="20"/>
        </w:rPr>
        <w:t xml:space="preserve"> </w:t>
      </w:r>
      <w:r>
        <w:rPr>
          <w:color w:val="4D4D4D"/>
          <w:sz w:val="20"/>
        </w:rPr>
        <w:t>of</w:t>
      </w:r>
      <w:r>
        <w:rPr>
          <w:color w:val="4D4D4D"/>
          <w:spacing w:val="-2"/>
          <w:sz w:val="20"/>
        </w:rPr>
        <w:t xml:space="preserve"> </w:t>
      </w:r>
      <w:r>
        <w:rPr>
          <w:color w:val="4D4D4D"/>
          <w:sz w:val="20"/>
        </w:rPr>
        <w:t>a</w:t>
      </w:r>
      <w:r>
        <w:rPr>
          <w:color w:val="4D4D4D"/>
          <w:spacing w:val="-5"/>
          <w:sz w:val="20"/>
        </w:rPr>
        <w:t xml:space="preserve"> </w:t>
      </w:r>
      <w:r>
        <w:rPr>
          <w:color w:val="4D4D4D"/>
          <w:sz w:val="20"/>
        </w:rPr>
        <w:t>signature</w:t>
      </w:r>
      <w:r>
        <w:rPr>
          <w:color w:val="4D4D4D"/>
          <w:spacing w:val="-2"/>
          <w:sz w:val="20"/>
        </w:rPr>
        <w:t xml:space="preserve"> </w:t>
      </w:r>
      <w:r>
        <w:rPr>
          <w:color w:val="4D4D4D"/>
          <w:sz w:val="20"/>
        </w:rPr>
        <w:t>at</w:t>
      </w:r>
      <w:r>
        <w:rPr>
          <w:color w:val="4D4D4D"/>
          <w:spacing w:val="-4"/>
          <w:sz w:val="20"/>
        </w:rPr>
        <w:t xml:space="preserve"> </w:t>
      </w:r>
      <w:r>
        <w:rPr>
          <w:color w:val="4D4D4D"/>
          <w:sz w:val="20"/>
        </w:rPr>
        <w:t>the</w:t>
      </w:r>
      <w:r>
        <w:rPr>
          <w:color w:val="4D4D4D"/>
          <w:spacing w:val="-5"/>
          <w:sz w:val="20"/>
        </w:rPr>
        <w:t xml:space="preserve"> </w:t>
      </w:r>
      <w:r>
        <w:rPr>
          <w:color w:val="4D4D4D"/>
          <w:sz w:val="20"/>
        </w:rPr>
        <w:t>time</w:t>
      </w:r>
      <w:r>
        <w:rPr>
          <w:color w:val="4D4D4D"/>
          <w:spacing w:val="-4"/>
          <w:sz w:val="20"/>
        </w:rPr>
        <w:t xml:space="preserve"> </w:t>
      </w:r>
      <w:r>
        <w:rPr>
          <w:color w:val="4D4D4D"/>
          <w:sz w:val="20"/>
        </w:rPr>
        <w:t xml:space="preserve">of </w:t>
      </w:r>
      <w:r>
        <w:rPr>
          <w:color w:val="4D4D4D"/>
          <w:spacing w:val="-2"/>
          <w:sz w:val="20"/>
        </w:rPr>
        <w:t>delivery;</w:t>
      </w:r>
    </w:p>
    <w:p w14:paraId="78BAD354" w14:textId="77777777" w:rsidR="002F753F" w:rsidRDefault="00BC3304">
      <w:pPr>
        <w:pStyle w:val="ListParagraph"/>
        <w:numPr>
          <w:ilvl w:val="2"/>
          <w:numId w:val="3"/>
        </w:numPr>
        <w:tabs>
          <w:tab w:val="left" w:pos="833"/>
        </w:tabs>
        <w:spacing w:line="273" w:lineRule="auto"/>
        <w:ind w:right="367" w:firstLine="0"/>
        <w:rPr>
          <w:sz w:val="20"/>
        </w:rPr>
      </w:pPr>
      <w:r>
        <w:rPr>
          <w:color w:val="4D4D4D"/>
          <w:sz w:val="20"/>
        </w:rPr>
        <w:t>by</w:t>
      </w:r>
      <w:r>
        <w:rPr>
          <w:color w:val="4D4D4D"/>
          <w:spacing w:val="-8"/>
          <w:sz w:val="20"/>
        </w:rPr>
        <w:t xml:space="preserve"> </w:t>
      </w:r>
      <w:r>
        <w:rPr>
          <w:color w:val="4D4D4D"/>
          <w:sz w:val="20"/>
        </w:rPr>
        <w:t>registered</w:t>
      </w:r>
      <w:r>
        <w:rPr>
          <w:color w:val="4D4D4D"/>
          <w:spacing w:val="-5"/>
          <w:sz w:val="20"/>
        </w:rPr>
        <w:t xml:space="preserve"> </w:t>
      </w:r>
      <w:r>
        <w:rPr>
          <w:color w:val="4D4D4D"/>
          <w:sz w:val="20"/>
        </w:rPr>
        <w:t>or</w:t>
      </w:r>
      <w:r>
        <w:rPr>
          <w:color w:val="4D4D4D"/>
          <w:spacing w:val="-4"/>
          <w:sz w:val="20"/>
        </w:rPr>
        <w:t xml:space="preserve"> </w:t>
      </w:r>
      <w:r>
        <w:rPr>
          <w:color w:val="4D4D4D"/>
          <w:sz w:val="20"/>
        </w:rPr>
        <w:t>certified</w:t>
      </w:r>
      <w:r>
        <w:rPr>
          <w:color w:val="4D4D4D"/>
          <w:spacing w:val="-6"/>
          <w:sz w:val="20"/>
        </w:rPr>
        <w:t xml:space="preserve"> </w:t>
      </w:r>
      <w:r>
        <w:rPr>
          <w:color w:val="4D4D4D"/>
          <w:sz w:val="20"/>
        </w:rPr>
        <w:t>mail,</w:t>
      </w:r>
      <w:r>
        <w:rPr>
          <w:color w:val="4D4D4D"/>
          <w:spacing w:val="-4"/>
          <w:sz w:val="20"/>
        </w:rPr>
        <w:t xml:space="preserve"> </w:t>
      </w:r>
      <w:r>
        <w:rPr>
          <w:color w:val="4D4D4D"/>
          <w:sz w:val="20"/>
        </w:rPr>
        <w:t>with</w:t>
      </w:r>
      <w:r>
        <w:rPr>
          <w:color w:val="4D4D4D"/>
          <w:spacing w:val="-6"/>
          <w:sz w:val="20"/>
        </w:rPr>
        <w:t xml:space="preserve"> </w:t>
      </w:r>
      <w:r>
        <w:rPr>
          <w:color w:val="4D4D4D"/>
          <w:sz w:val="20"/>
        </w:rPr>
        <w:t>postage</w:t>
      </w:r>
      <w:r>
        <w:rPr>
          <w:color w:val="4D4D4D"/>
          <w:spacing w:val="-5"/>
          <w:sz w:val="20"/>
        </w:rPr>
        <w:t xml:space="preserve"> </w:t>
      </w:r>
      <w:r>
        <w:rPr>
          <w:color w:val="4D4D4D"/>
          <w:sz w:val="20"/>
        </w:rPr>
        <w:t>and fees prepaid for domestic posting: at 9.00 am on the second Business Day after posting;</w:t>
      </w:r>
    </w:p>
    <w:p w14:paraId="78BAD355" w14:textId="77777777" w:rsidR="002F753F" w:rsidRDefault="00BC3304">
      <w:pPr>
        <w:pStyle w:val="ListParagraph"/>
        <w:numPr>
          <w:ilvl w:val="2"/>
          <w:numId w:val="3"/>
        </w:numPr>
        <w:tabs>
          <w:tab w:val="left" w:pos="833"/>
        </w:tabs>
        <w:spacing w:line="273" w:lineRule="auto"/>
        <w:ind w:right="653" w:firstLine="0"/>
        <w:jc w:val="both"/>
        <w:rPr>
          <w:sz w:val="20"/>
        </w:rPr>
      </w:pPr>
      <w:r>
        <w:rPr>
          <w:color w:val="4D4D4D"/>
          <w:sz w:val="20"/>
        </w:rPr>
        <w:t>by</w:t>
      </w:r>
      <w:r>
        <w:rPr>
          <w:color w:val="4D4D4D"/>
          <w:spacing w:val="-3"/>
          <w:sz w:val="20"/>
        </w:rPr>
        <w:t xml:space="preserve"> </w:t>
      </w:r>
      <w:r>
        <w:rPr>
          <w:color w:val="4D4D4D"/>
          <w:sz w:val="20"/>
        </w:rPr>
        <w:t>airmail</w:t>
      </w:r>
      <w:r>
        <w:rPr>
          <w:color w:val="4D4D4D"/>
          <w:spacing w:val="-3"/>
          <w:sz w:val="20"/>
        </w:rPr>
        <w:t xml:space="preserve"> </w:t>
      </w:r>
      <w:r>
        <w:rPr>
          <w:color w:val="4D4D4D"/>
          <w:sz w:val="20"/>
        </w:rPr>
        <w:t>or</w:t>
      </w:r>
      <w:r>
        <w:rPr>
          <w:color w:val="4D4D4D"/>
          <w:spacing w:val="-2"/>
          <w:sz w:val="20"/>
        </w:rPr>
        <w:t xml:space="preserve"> </w:t>
      </w:r>
      <w:r>
        <w:rPr>
          <w:color w:val="4D4D4D"/>
          <w:sz w:val="20"/>
        </w:rPr>
        <w:t>courier</w:t>
      </w:r>
      <w:r>
        <w:rPr>
          <w:color w:val="4D4D4D"/>
          <w:spacing w:val="-2"/>
          <w:sz w:val="20"/>
        </w:rPr>
        <w:t xml:space="preserve"> </w:t>
      </w:r>
      <w:r>
        <w:rPr>
          <w:color w:val="4D4D4D"/>
          <w:sz w:val="20"/>
        </w:rPr>
        <w:t>service for</w:t>
      </w:r>
      <w:r>
        <w:rPr>
          <w:color w:val="4D4D4D"/>
          <w:spacing w:val="-2"/>
          <w:sz w:val="20"/>
        </w:rPr>
        <w:t xml:space="preserve"> </w:t>
      </w:r>
      <w:r>
        <w:rPr>
          <w:color w:val="4D4D4D"/>
          <w:sz w:val="20"/>
        </w:rPr>
        <w:t>international posting:</w:t>
      </w:r>
      <w:r>
        <w:rPr>
          <w:color w:val="4D4D4D"/>
          <w:spacing w:val="-5"/>
          <w:sz w:val="20"/>
        </w:rPr>
        <w:t xml:space="preserve"> </w:t>
      </w:r>
      <w:r>
        <w:rPr>
          <w:color w:val="4D4D4D"/>
          <w:sz w:val="20"/>
        </w:rPr>
        <w:t>at</w:t>
      </w:r>
      <w:r>
        <w:rPr>
          <w:color w:val="4D4D4D"/>
          <w:spacing w:val="-5"/>
          <w:sz w:val="20"/>
        </w:rPr>
        <w:t xml:space="preserve"> </w:t>
      </w:r>
      <w:r>
        <w:rPr>
          <w:color w:val="4D4D4D"/>
          <w:sz w:val="20"/>
        </w:rPr>
        <w:t>9.00</w:t>
      </w:r>
      <w:r>
        <w:rPr>
          <w:color w:val="4D4D4D"/>
          <w:spacing w:val="-5"/>
          <w:sz w:val="20"/>
        </w:rPr>
        <w:t xml:space="preserve"> </w:t>
      </w:r>
      <w:r>
        <w:rPr>
          <w:color w:val="4D4D4D"/>
          <w:sz w:val="20"/>
        </w:rPr>
        <w:t>am</w:t>
      </w:r>
      <w:r>
        <w:rPr>
          <w:color w:val="4D4D4D"/>
          <w:spacing w:val="-1"/>
          <w:sz w:val="20"/>
        </w:rPr>
        <w:t xml:space="preserve"> </w:t>
      </w:r>
      <w:r>
        <w:rPr>
          <w:color w:val="4D4D4D"/>
          <w:sz w:val="20"/>
        </w:rPr>
        <w:t>on</w:t>
      </w:r>
      <w:r>
        <w:rPr>
          <w:color w:val="4D4D4D"/>
          <w:spacing w:val="-6"/>
          <w:sz w:val="20"/>
        </w:rPr>
        <w:t xml:space="preserve"> </w:t>
      </w:r>
      <w:r>
        <w:rPr>
          <w:color w:val="4D4D4D"/>
          <w:sz w:val="20"/>
        </w:rPr>
        <w:t>the</w:t>
      </w:r>
      <w:r>
        <w:rPr>
          <w:color w:val="4D4D4D"/>
          <w:spacing w:val="-5"/>
          <w:sz w:val="20"/>
        </w:rPr>
        <w:t xml:space="preserve"> </w:t>
      </w:r>
      <w:r>
        <w:rPr>
          <w:color w:val="4D4D4D"/>
          <w:sz w:val="20"/>
        </w:rPr>
        <w:t>fourth</w:t>
      </w:r>
      <w:r>
        <w:rPr>
          <w:color w:val="4D4D4D"/>
          <w:spacing w:val="-3"/>
          <w:sz w:val="20"/>
        </w:rPr>
        <w:t xml:space="preserve"> </w:t>
      </w:r>
      <w:r>
        <w:rPr>
          <w:color w:val="4D4D4D"/>
          <w:sz w:val="20"/>
        </w:rPr>
        <w:t>Business</w:t>
      </w:r>
      <w:r>
        <w:rPr>
          <w:color w:val="4D4D4D"/>
          <w:spacing w:val="-4"/>
          <w:sz w:val="20"/>
        </w:rPr>
        <w:t xml:space="preserve"> </w:t>
      </w:r>
      <w:r>
        <w:rPr>
          <w:color w:val="4D4D4D"/>
          <w:sz w:val="20"/>
        </w:rPr>
        <w:t>Day</w:t>
      </w:r>
      <w:r>
        <w:rPr>
          <w:color w:val="4D4D4D"/>
          <w:spacing w:val="-8"/>
          <w:sz w:val="20"/>
        </w:rPr>
        <w:t xml:space="preserve"> </w:t>
      </w:r>
      <w:r>
        <w:rPr>
          <w:color w:val="4D4D4D"/>
          <w:sz w:val="20"/>
        </w:rPr>
        <w:t xml:space="preserve">after </w:t>
      </w:r>
      <w:r>
        <w:rPr>
          <w:color w:val="4D4D4D"/>
          <w:spacing w:val="-2"/>
          <w:sz w:val="20"/>
        </w:rPr>
        <w:t>posting;</w:t>
      </w:r>
    </w:p>
    <w:p w14:paraId="78BAD356" w14:textId="77777777" w:rsidR="002F753F" w:rsidRDefault="002F753F">
      <w:pPr>
        <w:spacing w:line="273" w:lineRule="auto"/>
        <w:jc w:val="both"/>
        <w:rPr>
          <w:sz w:val="20"/>
        </w:rPr>
        <w:sectPr w:rsidR="002F753F">
          <w:pgSz w:w="11910" w:h="16840"/>
          <w:pgMar w:top="1640" w:right="460" w:bottom="980" w:left="440" w:header="566" w:footer="790" w:gutter="0"/>
          <w:cols w:num="2" w:space="720" w:equalWidth="0">
            <w:col w:w="5299" w:space="316"/>
            <w:col w:w="5395"/>
          </w:cols>
        </w:sectPr>
      </w:pPr>
    </w:p>
    <w:p w14:paraId="78BAD357" w14:textId="77777777" w:rsidR="002F753F" w:rsidRDefault="00BC3304">
      <w:pPr>
        <w:pStyle w:val="ListParagraph"/>
        <w:numPr>
          <w:ilvl w:val="2"/>
          <w:numId w:val="3"/>
        </w:numPr>
        <w:tabs>
          <w:tab w:val="left" w:pos="832"/>
        </w:tabs>
        <w:spacing w:before="82" w:line="271" w:lineRule="auto"/>
        <w:ind w:right="344" w:firstLine="0"/>
        <w:jc w:val="both"/>
        <w:rPr>
          <w:sz w:val="20"/>
        </w:rPr>
      </w:pPr>
      <w:r>
        <w:rPr>
          <w:color w:val="4D4D4D"/>
          <w:sz w:val="20"/>
        </w:rPr>
        <w:lastRenderedPageBreak/>
        <w:t>by</w:t>
      </w:r>
      <w:r>
        <w:rPr>
          <w:color w:val="4D4D4D"/>
          <w:spacing w:val="-9"/>
          <w:sz w:val="20"/>
        </w:rPr>
        <w:t xml:space="preserve"> </w:t>
      </w:r>
      <w:r>
        <w:rPr>
          <w:color w:val="4D4D4D"/>
          <w:sz w:val="20"/>
        </w:rPr>
        <w:t>fax:</w:t>
      </w:r>
      <w:r>
        <w:rPr>
          <w:color w:val="4D4D4D"/>
          <w:spacing w:val="-6"/>
          <w:sz w:val="20"/>
        </w:rPr>
        <w:t xml:space="preserve"> </w:t>
      </w:r>
      <w:r>
        <w:rPr>
          <w:color w:val="4D4D4D"/>
          <w:sz w:val="20"/>
        </w:rPr>
        <w:t>on</w:t>
      </w:r>
      <w:r>
        <w:rPr>
          <w:color w:val="4D4D4D"/>
          <w:spacing w:val="-4"/>
          <w:sz w:val="20"/>
        </w:rPr>
        <w:t xml:space="preserve"> </w:t>
      </w:r>
      <w:r>
        <w:rPr>
          <w:color w:val="4D4D4D"/>
          <w:sz w:val="20"/>
        </w:rPr>
        <w:t>receipt</w:t>
      </w:r>
      <w:r>
        <w:rPr>
          <w:color w:val="4D4D4D"/>
          <w:spacing w:val="-6"/>
          <w:sz w:val="20"/>
        </w:rPr>
        <w:t xml:space="preserve"> </w:t>
      </w:r>
      <w:r>
        <w:rPr>
          <w:color w:val="4D4D4D"/>
          <w:sz w:val="20"/>
        </w:rPr>
        <w:t>of</w:t>
      </w:r>
      <w:r>
        <w:rPr>
          <w:color w:val="4D4D4D"/>
          <w:spacing w:val="-4"/>
          <w:sz w:val="20"/>
        </w:rPr>
        <w:t xml:space="preserve"> </w:t>
      </w:r>
      <w:r>
        <w:rPr>
          <w:color w:val="4D4D4D"/>
          <w:sz w:val="20"/>
        </w:rPr>
        <w:t>a</w:t>
      </w:r>
      <w:r>
        <w:rPr>
          <w:color w:val="4D4D4D"/>
          <w:spacing w:val="-7"/>
          <w:sz w:val="20"/>
        </w:rPr>
        <w:t xml:space="preserve"> </w:t>
      </w:r>
      <w:r>
        <w:rPr>
          <w:color w:val="4D4D4D"/>
          <w:sz w:val="20"/>
        </w:rPr>
        <w:t>transmission</w:t>
      </w:r>
      <w:r>
        <w:rPr>
          <w:color w:val="4D4D4D"/>
          <w:spacing w:val="-7"/>
          <w:sz w:val="20"/>
        </w:rPr>
        <w:t xml:space="preserve"> </w:t>
      </w:r>
      <w:r>
        <w:rPr>
          <w:color w:val="4D4D4D"/>
          <w:sz w:val="20"/>
        </w:rPr>
        <w:t>report</w:t>
      </w:r>
      <w:r>
        <w:rPr>
          <w:color w:val="4D4D4D"/>
          <w:spacing w:val="-3"/>
          <w:sz w:val="20"/>
        </w:rPr>
        <w:t xml:space="preserve"> </w:t>
      </w:r>
      <w:r>
        <w:rPr>
          <w:color w:val="4D4D4D"/>
          <w:sz w:val="20"/>
        </w:rPr>
        <w:t>from the</w:t>
      </w:r>
      <w:r>
        <w:rPr>
          <w:color w:val="4D4D4D"/>
          <w:spacing w:val="-7"/>
          <w:sz w:val="20"/>
        </w:rPr>
        <w:t xml:space="preserve"> </w:t>
      </w:r>
      <w:r>
        <w:rPr>
          <w:color w:val="4D4D4D"/>
          <w:sz w:val="20"/>
        </w:rPr>
        <w:t>correct</w:t>
      </w:r>
      <w:r>
        <w:rPr>
          <w:color w:val="4D4D4D"/>
          <w:spacing w:val="-6"/>
          <w:sz w:val="20"/>
        </w:rPr>
        <w:t xml:space="preserve"> </w:t>
      </w:r>
      <w:r>
        <w:rPr>
          <w:color w:val="4D4D4D"/>
          <w:sz w:val="20"/>
        </w:rPr>
        <w:t>number</w:t>
      </w:r>
      <w:r>
        <w:rPr>
          <w:color w:val="4D4D4D"/>
          <w:spacing w:val="-6"/>
          <w:sz w:val="20"/>
        </w:rPr>
        <w:t xml:space="preserve"> </w:t>
      </w:r>
      <w:r>
        <w:rPr>
          <w:color w:val="4D4D4D"/>
          <w:sz w:val="20"/>
        </w:rPr>
        <w:t>confirming</w:t>
      </w:r>
      <w:r>
        <w:rPr>
          <w:color w:val="4D4D4D"/>
          <w:spacing w:val="-7"/>
          <w:sz w:val="20"/>
        </w:rPr>
        <w:t xml:space="preserve"> </w:t>
      </w:r>
      <w:r>
        <w:rPr>
          <w:color w:val="4D4D4D"/>
          <w:sz w:val="20"/>
        </w:rPr>
        <w:t>uninterrupted</w:t>
      </w:r>
      <w:r>
        <w:rPr>
          <w:color w:val="4D4D4D"/>
          <w:spacing w:val="-7"/>
          <w:sz w:val="20"/>
        </w:rPr>
        <w:t xml:space="preserve"> </w:t>
      </w:r>
      <w:r>
        <w:rPr>
          <w:color w:val="4D4D4D"/>
          <w:sz w:val="20"/>
        </w:rPr>
        <w:t>and</w:t>
      </w:r>
      <w:r>
        <w:rPr>
          <w:color w:val="4D4D4D"/>
          <w:spacing w:val="-6"/>
          <w:sz w:val="20"/>
        </w:rPr>
        <w:t xml:space="preserve"> </w:t>
      </w:r>
      <w:r>
        <w:rPr>
          <w:color w:val="4D4D4D"/>
          <w:sz w:val="20"/>
        </w:rPr>
        <w:t>error- free transmission; and</w:t>
      </w:r>
    </w:p>
    <w:p w14:paraId="78BAD358" w14:textId="77777777" w:rsidR="002F753F" w:rsidRDefault="00BC3304">
      <w:pPr>
        <w:pStyle w:val="ListParagraph"/>
        <w:numPr>
          <w:ilvl w:val="2"/>
          <w:numId w:val="3"/>
        </w:numPr>
        <w:tabs>
          <w:tab w:val="left" w:pos="832"/>
        </w:tabs>
        <w:spacing w:before="1" w:line="273" w:lineRule="auto"/>
        <w:ind w:right="297" w:firstLine="0"/>
        <w:jc w:val="both"/>
        <w:rPr>
          <w:sz w:val="20"/>
        </w:rPr>
      </w:pPr>
      <w:r>
        <w:rPr>
          <w:color w:val="4D4D4D"/>
          <w:sz w:val="20"/>
        </w:rPr>
        <w:t>by</w:t>
      </w:r>
      <w:r>
        <w:rPr>
          <w:color w:val="4D4D4D"/>
          <w:spacing w:val="-6"/>
          <w:sz w:val="20"/>
        </w:rPr>
        <w:t xml:space="preserve"> </w:t>
      </w:r>
      <w:r>
        <w:rPr>
          <w:color w:val="4D4D4D"/>
          <w:sz w:val="20"/>
        </w:rPr>
        <w:t>email</w:t>
      </w:r>
      <w:r>
        <w:rPr>
          <w:color w:val="4D4D4D"/>
          <w:spacing w:val="-6"/>
          <w:sz w:val="20"/>
        </w:rPr>
        <w:t xml:space="preserve"> </w:t>
      </w:r>
      <w:r>
        <w:rPr>
          <w:color w:val="4D4D4D"/>
          <w:sz w:val="20"/>
        </w:rPr>
        <w:t>on</w:t>
      </w:r>
      <w:r>
        <w:rPr>
          <w:color w:val="4D4D4D"/>
          <w:spacing w:val="-6"/>
          <w:sz w:val="20"/>
        </w:rPr>
        <w:t xml:space="preserve"> </w:t>
      </w:r>
      <w:r>
        <w:rPr>
          <w:color w:val="4D4D4D"/>
          <w:sz w:val="20"/>
        </w:rPr>
        <w:t>receipt</w:t>
      </w:r>
      <w:r>
        <w:rPr>
          <w:color w:val="4D4D4D"/>
          <w:spacing w:val="-3"/>
          <w:sz w:val="20"/>
        </w:rPr>
        <w:t xml:space="preserve"> </w:t>
      </w:r>
      <w:r>
        <w:rPr>
          <w:color w:val="4D4D4D"/>
          <w:sz w:val="20"/>
        </w:rPr>
        <w:t>of</w:t>
      </w:r>
      <w:r>
        <w:rPr>
          <w:color w:val="4D4D4D"/>
          <w:spacing w:val="-3"/>
          <w:sz w:val="20"/>
        </w:rPr>
        <w:t xml:space="preserve"> </w:t>
      </w:r>
      <w:r>
        <w:rPr>
          <w:color w:val="4D4D4D"/>
          <w:sz w:val="20"/>
        </w:rPr>
        <w:t>a</w:t>
      </w:r>
      <w:r>
        <w:rPr>
          <w:color w:val="4D4D4D"/>
          <w:spacing w:val="-6"/>
          <w:sz w:val="20"/>
        </w:rPr>
        <w:t xml:space="preserve"> </w:t>
      </w:r>
      <w:r>
        <w:rPr>
          <w:color w:val="4D4D4D"/>
          <w:sz w:val="20"/>
        </w:rPr>
        <w:t>read</w:t>
      </w:r>
      <w:r>
        <w:rPr>
          <w:color w:val="4D4D4D"/>
          <w:spacing w:val="-5"/>
          <w:sz w:val="20"/>
        </w:rPr>
        <w:t xml:space="preserve"> </w:t>
      </w:r>
      <w:r>
        <w:rPr>
          <w:color w:val="4D4D4D"/>
          <w:sz w:val="20"/>
        </w:rPr>
        <w:t>receipt</w:t>
      </w:r>
      <w:r>
        <w:rPr>
          <w:color w:val="4D4D4D"/>
          <w:spacing w:val="-5"/>
          <w:sz w:val="20"/>
        </w:rPr>
        <w:t xml:space="preserve"> </w:t>
      </w:r>
      <w:r>
        <w:rPr>
          <w:color w:val="4D4D4D"/>
          <w:sz w:val="20"/>
        </w:rPr>
        <w:t>email</w:t>
      </w:r>
      <w:r>
        <w:rPr>
          <w:color w:val="4D4D4D"/>
          <w:spacing w:val="-6"/>
          <w:sz w:val="20"/>
        </w:rPr>
        <w:t xml:space="preserve"> </w:t>
      </w:r>
      <w:r>
        <w:rPr>
          <w:color w:val="4D4D4D"/>
          <w:sz w:val="20"/>
        </w:rPr>
        <w:t>from the correct address.</w:t>
      </w:r>
    </w:p>
    <w:p w14:paraId="78BAD359" w14:textId="77777777" w:rsidR="002F753F" w:rsidRDefault="00BC3304">
      <w:pPr>
        <w:pStyle w:val="ListParagraph"/>
        <w:numPr>
          <w:ilvl w:val="1"/>
          <w:numId w:val="3"/>
        </w:numPr>
        <w:tabs>
          <w:tab w:val="left" w:pos="834"/>
        </w:tabs>
        <w:spacing w:line="273" w:lineRule="auto"/>
        <w:ind w:right="42" w:firstLine="0"/>
        <w:rPr>
          <w:sz w:val="20"/>
        </w:rPr>
      </w:pPr>
      <w:r>
        <w:rPr>
          <w:color w:val="4D4D4D"/>
          <w:sz w:val="20"/>
        </w:rPr>
        <w:t>Any</w:t>
      </w:r>
      <w:r>
        <w:rPr>
          <w:color w:val="4D4D4D"/>
          <w:spacing w:val="-8"/>
          <w:sz w:val="20"/>
        </w:rPr>
        <w:t xml:space="preserve"> </w:t>
      </w:r>
      <w:r>
        <w:rPr>
          <w:color w:val="4D4D4D"/>
          <w:sz w:val="20"/>
        </w:rPr>
        <w:t>change</w:t>
      </w:r>
      <w:r>
        <w:rPr>
          <w:color w:val="4D4D4D"/>
          <w:spacing w:val="-6"/>
          <w:sz w:val="20"/>
        </w:rPr>
        <w:t xml:space="preserve"> </w:t>
      </w:r>
      <w:r>
        <w:rPr>
          <w:color w:val="4D4D4D"/>
          <w:sz w:val="20"/>
        </w:rPr>
        <w:t>to</w:t>
      </w:r>
      <w:r>
        <w:rPr>
          <w:color w:val="4D4D4D"/>
          <w:spacing w:val="-5"/>
          <w:sz w:val="20"/>
        </w:rPr>
        <w:t xml:space="preserve"> </w:t>
      </w:r>
      <w:r>
        <w:rPr>
          <w:color w:val="4D4D4D"/>
          <w:sz w:val="20"/>
        </w:rPr>
        <w:t>the</w:t>
      </w:r>
      <w:r>
        <w:rPr>
          <w:color w:val="4D4D4D"/>
          <w:spacing w:val="-5"/>
          <w:sz w:val="20"/>
        </w:rPr>
        <w:t xml:space="preserve"> </w:t>
      </w:r>
      <w:r>
        <w:rPr>
          <w:color w:val="4D4D4D"/>
          <w:sz w:val="20"/>
        </w:rPr>
        <w:t>contact</w:t>
      </w:r>
      <w:r>
        <w:rPr>
          <w:color w:val="4D4D4D"/>
          <w:spacing w:val="-3"/>
          <w:sz w:val="20"/>
        </w:rPr>
        <w:t xml:space="preserve"> </w:t>
      </w:r>
      <w:r>
        <w:rPr>
          <w:color w:val="4D4D4D"/>
          <w:sz w:val="20"/>
        </w:rPr>
        <w:t>details</w:t>
      </w:r>
      <w:r>
        <w:rPr>
          <w:color w:val="4D4D4D"/>
          <w:spacing w:val="-4"/>
          <w:sz w:val="20"/>
        </w:rPr>
        <w:t xml:space="preserve"> </w:t>
      </w:r>
      <w:r>
        <w:rPr>
          <w:color w:val="4D4D4D"/>
          <w:sz w:val="20"/>
        </w:rPr>
        <w:t>of</w:t>
      </w:r>
      <w:r>
        <w:rPr>
          <w:color w:val="4D4D4D"/>
          <w:spacing w:val="-3"/>
          <w:sz w:val="20"/>
        </w:rPr>
        <w:t xml:space="preserve"> </w:t>
      </w:r>
      <w:r>
        <w:rPr>
          <w:color w:val="4D4D4D"/>
          <w:sz w:val="20"/>
        </w:rPr>
        <w:t>a</w:t>
      </w:r>
      <w:r>
        <w:rPr>
          <w:color w:val="4D4D4D"/>
          <w:spacing w:val="-3"/>
          <w:sz w:val="20"/>
        </w:rPr>
        <w:t xml:space="preserve"> </w:t>
      </w:r>
      <w:r>
        <w:rPr>
          <w:color w:val="4D4D4D"/>
          <w:sz w:val="20"/>
        </w:rPr>
        <w:t>party</w:t>
      </w:r>
      <w:r>
        <w:rPr>
          <w:color w:val="4D4D4D"/>
          <w:spacing w:val="-6"/>
          <w:sz w:val="20"/>
        </w:rPr>
        <w:t xml:space="preserve"> </w:t>
      </w:r>
      <w:r>
        <w:rPr>
          <w:color w:val="4D4D4D"/>
          <w:sz w:val="20"/>
        </w:rPr>
        <w:t>as</w:t>
      </w:r>
      <w:r>
        <w:rPr>
          <w:color w:val="4D4D4D"/>
          <w:spacing w:val="-4"/>
          <w:sz w:val="20"/>
        </w:rPr>
        <w:t xml:space="preserve"> </w:t>
      </w:r>
      <w:r>
        <w:rPr>
          <w:color w:val="4D4D4D"/>
          <w:sz w:val="20"/>
        </w:rPr>
        <w:t>set out in the Contract shall be notified to the other party in accordance with clause 15.1 and shall be effective:</w:t>
      </w:r>
    </w:p>
    <w:p w14:paraId="78BAD35A" w14:textId="77777777" w:rsidR="002F753F" w:rsidRDefault="00BC3304">
      <w:pPr>
        <w:pStyle w:val="ListParagraph"/>
        <w:numPr>
          <w:ilvl w:val="2"/>
          <w:numId w:val="3"/>
        </w:numPr>
        <w:tabs>
          <w:tab w:val="left" w:pos="832"/>
        </w:tabs>
        <w:spacing w:line="276" w:lineRule="auto"/>
        <w:ind w:right="341" w:firstLine="0"/>
        <w:rPr>
          <w:sz w:val="20"/>
        </w:rPr>
      </w:pPr>
      <w:r>
        <w:rPr>
          <w:color w:val="4D4D4D"/>
          <w:sz w:val="20"/>
        </w:rPr>
        <w:t>on</w:t>
      </w:r>
      <w:r>
        <w:rPr>
          <w:color w:val="4D4D4D"/>
          <w:spacing w:val="-6"/>
          <w:sz w:val="20"/>
        </w:rPr>
        <w:t xml:space="preserve"> </w:t>
      </w:r>
      <w:r>
        <w:rPr>
          <w:color w:val="4D4D4D"/>
          <w:sz w:val="20"/>
        </w:rPr>
        <w:t>the</w:t>
      </w:r>
      <w:r>
        <w:rPr>
          <w:color w:val="4D4D4D"/>
          <w:spacing w:val="-5"/>
          <w:sz w:val="20"/>
        </w:rPr>
        <w:t xml:space="preserve"> </w:t>
      </w:r>
      <w:r>
        <w:rPr>
          <w:color w:val="4D4D4D"/>
          <w:sz w:val="20"/>
        </w:rPr>
        <w:t>date</w:t>
      </w:r>
      <w:r>
        <w:rPr>
          <w:color w:val="4D4D4D"/>
          <w:spacing w:val="-6"/>
          <w:sz w:val="20"/>
        </w:rPr>
        <w:t xml:space="preserve"> </w:t>
      </w:r>
      <w:r>
        <w:rPr>
          <w:color w:val="4D4D4D"/>
          <w:sz w:val="20"/>
        </w:rPr>
        <w:t>specified</w:t>
      </w:r>
      <w:r>
        <w:rPr>
          <w:color w:val="4D4D4D"/>
          <w:spacing w:val="-4"/>
          <w:sz w:val="20"/>
        </w:rPr>
        <w:t xml:space="preserve"> </w:t>
      </w:r>
      <w:r>
        <w:rPr>
          <w:color w:val="4D4D4D"/>
          <w:sz w:val="20"/>
        </w:rPr>
        <w:t>in</w:t>
      </w:r>
      <w:r>
        <w:rPr>
          <w:color w:val="4D4D4D"/>
          <w:spacing w:val="-5"/>
          <w:sz w:val="20"/>
        </w:rPr>
        <w:t xml:space="preserve"> </w:t>
      </w:r>
      <w:r>
        <w:rPr>
          <w:color w:val="4D4D4D"/>
          <w:sz w:val="20"/>
        </w:rPr>
        <w:t>the</w:t>
      </w:r>
      <w:r>
        <w:rPr>
          <w:color w:val="4D4D4D"/>
          <w:spacing w:val="-4"/>
          <w:sz w:val="20"/>
        </w:rPr>
        <w:t xml:space="preserve"> </w:t>
      </w:r>
      <w:r>
        <w:rPr>
          <w:color w:val="4D4D4D"/>
          <w:sz w:val="20"/>
        </w:rPr>
        <w:t>notice</w:t>
      </w:r>
      <w:r>
        <w:rPr>
          <w:color w:val="4D4D4D"/>
          <w:spacing w:val="-3"/>
          <w:sz w:val="20"/>
        </w:rPr>
        <w:t xml:space="preserve"> </w:t>
      </w:r>
      <w:r>
        <w:rPr>
          <w:color w:val="4D4D4D"/>
          <w:sz w:val="20"/>
        </w:rPr>
        <w:t>as</w:t>
      </w:r>
      <w:r>
        <w:rPr>
          <w:color w:val="4D4D4D"/>
          <w:spacing w:val="-4"/>
          <w:sz w:val="20"/>
        </w:rPr>
        <w:t xml:space="preserve"> </w:t>
      </w:r>
      <w:r>
        <w:rPr>
          <w:color w:val="4D4D4D"/>
          <w:sz w:val="20"/>
        </w:rPr>
        <w:t>being</w:t>
      </w:r>
      <w:r>
        <w:rPr>
          <w:color w:val="4D4D4D"/>
          <w:spacing w:val="-5"/>
          <w:sz w:val="20"/>
        </w:rPr>
        <w:t xml:space="preserve"> </w:t>
      </w:r>
      <w:r>
        <w:rPr>
          <w:color w:val="4D4D4D"/>
          <w:sz w:val="20"/>
        </w:rPr>
        <w:t>the date of such change; or</w:t>
      </w:r>
    </w:p>
    <w:p w14:paraId="78BAD35B" w14:textId="77777777" w:rsidR="002F753F" w:rsidRDefault="00BC3304">
      <w:pPr>
        <w:pStyle w:val="ListParagraph"/>
        <w:numPr>
          <w:ilvl w:val="2"/>
          <w:numId w:val="3"/>
        </w:numPr>
        <w:tabs>
          <w:tab w:val="left" w:pos="832"/>
        </w:tabs>
        <w:spacing w:line="273" w:lineRule="auto"/>
        <w:ind w:right="109" w:firstLine="0"/>
        <w:rPr>
          <w:sz w:val="20"/>
        </w:rPr>
      </w:pPr>
      <w:r>
        <w:rPr>
          <w:color w:val="4D4D4D"/>
          <w:sz w:val="20"/>
        </w:rPr>
        <w:t>if</w:t>
      </w:r>
      <w:r>
        <w:rPr>
          <w:color w:val="4D4D4D"/>
          <w:spacing w:val="-4"/>
          <w:sz w:val="20"/>
        </w:rPr>
        <w:t xml:space="preserve"> </w:t>
      </w:r>
      <w:r>
        <w:rPr>
          <w:color w:val="4D4D4D"/>
          <w:sz w:val="20"/>
        </w:rPr>
        <w:t>no</w:t>
      </w:r>
      <w:r>
        <w:rPr>
          <w:color w:val="4D4D4D"/>
          <w:spacing w:val="-7"/>
          <w:sz w:val="20"/>
        </w:rPr>
        <w:t xml:space="preserve"> </w:t>
      </w:r>
      <w:r>
        <w:rPr>
          <w:color w:val="4D4D4D"/>
          <w:sz w:val="20"/>
        </w:rPr>
        <w:t>date</w:t>
      </w:r>
      <w:r>
        <w:rPr>
          <w:color w:val="4D4D4D"/>
          <w:spacing w:val="-4"/>
          <w:sz w:val="20"/>
        </w:rPr>
        <w:t xml:space="preserve"> </w:t>
      </w:r>
      <w:r>
        <w:rPr>
          <w:color w:val="4D4D4D"/>
          <w:sz w:val="20"/>
        </w:rPr>
        <w:t>is</w:t>
      </w:r>
      <w:r>
        <w:rPr>
          <w:color w:val="4D4D4D"/>
          <w:spacing w:val="-5"/>
          <w:sz w:val="20"/>
        </w:rPr>
        <w:t xml:space="preserve"> </w:t>
      </w:r>
      <w:r>
        <w:rPr>
          <w:color w:val="4D4D4D"/>
          <w:sz w:val="20"/>
        </w:rPr>
        <w:t>so</w:t>
      </w:r>
      <w:r>
        <w:rPr>
          <w:color w:val="4D4D4D"/>
          <w:spacing w:val="-6"/>
          <w:sz w:val="20"/>
        </w:rPr>
        <w:t xml:space="preserve"> </w:t>
      </w:r>
      <w:r>
        <w:rPr>
          <w:color w:val="4D4D4D"/>
          <w:sz w:val="20"/>
        </w:rPr>
        <w:t>specified,</w:t>
      </w:r>
      <w:r>
        <w:rPr>
          <w:color w:val="4D4D4D"/>
          <w:spacing w:val="-6"/>
          <w:sz w:val="20"/>
        </w:rPr>
        <w:t xml:space="preserve"> </w:t>
      </w:r>
      <w:r>
        <w:rPr>
          <w:color w:val="4D4D4D"/>
          <w:sz w:val="20"/>
        </w:rPr>
        <w:t>ten</w:t>
      </w:r>
      <w:r>
        <w:rPr>
          <w:color w:val="4D4D4D"/>
          <w:spacing w:val="-6"/>
          <w:sz w:val="20"/>
        </w:rPr>
        <w:t xml:space="preserve"> </w:t>
      </w:r>
      <w:r>
        <w:rPr>
          <w:color w:val="4D4D4D"/>
          <w:sz w:val="20"/>
        </w:rPr>
        <w:t>Business</w:t>
      </w:r>
      <w:r>
        <w:rPr>
          <w:color w:val="4D4D4D"/>
          <w:spacing w:val="-5"/>
          <w:sz w:val="20"/>
        </w:rPr>
        <w:t xml:space="preserve"> </w:t>
      </w:r>
      <w:r>
        <w:rPr>
          <w:color w:val="4D4D4D"/>
          <w:sz w:val="20"/>
        </w:rPr>
        <w:t>Days</w:t>
      </w:r>
      <w:r>
        <w:rPr>
          <w:color w:val="4D4D4D"/>
          <w:spacing w:val="-5"/>
          <w:sz w:val="20"/>
        </w:rPr>
        <w:t xml:space="preserve"> </w:t>
      </w:r>
      <w:r>
        <w:rPr>
          <w:color w:val="4D4D4D"/>
          <w:sz w:val="20"/>
        </w:rPr>
        <w:t>after the notice is deemed to be received.</w:t>
      </w:r>
    </w:p>
    <w:p w14:paraId="78BAD35C" w14:textId="77777777" w:rsidR="002F753F" w:rsidRDefault="00BC3304">
      <w:pPr>
        <w:pStyle w:val="ListParagraph"/>
        <w:numPr>
          <w:ilvl w:val="1"/>
          <w:numId w:val="3"/>
        </w:numPr>
        <w:tabs>
          <w:tab w:val="left" w:pos="834"/>
        </w:tabs>
        <w:spacing w:line="273" w:lineRule="auto"/>
        <w:ind w:right="164" w:firstLine="0"/>
        <w:rPr>
          <w:sz w:val="20"/>
        </w:rPr>
      </w:pPr>
      <w:r>
        <w:rPr>
          <w:color w:val="4D4D4D"/>
          <w:sz w:val="20"/>
        </w:rPr>
        <w:t>This</w:t>
      </w:r>
      <w:r>
        <w:rPr>
          <w:color w:val="4D4D4D"/>
          <w:spacing w:val="-5"/>
          <w:sz w:val="20"/>
        </w:rPr>
        <w:t xml:space="preserve"> </w:t>
      </w:r>
      <w:r>
        <w:rPr>
          <w:color w:val="4D4D4D"/>
          <w:sz w:val="20"/>
        </w:rPr>
        <w:t>clause</w:t>
      </w:r>
      <w:r>
        <w:rPr>
          <w:color w:val="4D4D4D"/>
          <w:spacing w:val="-6"/>
          <w:sz w:val="20"/>
        </w:rPr>
        <w:t xml:space="preserve"> </w:t>
      </w:r>
      <w:r>
        <w:rPr>
          <w:color w:val="4D4D4D"/>
          <w:sz w:val="20"/>
        </w:rPr>
        <w:t>15</w:t>
      </w:r>
      <w:r>
        <w:rPr>
          <w:color w:val="4D4D4D"/>
          <w:spacing w:val="-4"/>
          <w:sz w:val="20"/>
        </w:rPr>
        <w:t xml:space="preserve"> </w:t>
      </w:r>
      <w:r>
        <w:rPr>
          <w:color w:val="4D4D4D"/>
          <w:sz w:val="20"/>
        </w:rPr>
        <w:t>does</w:t>
      </w:r>
      <w:r>
        <w:rPr>
          <w:color w:val="4D4D4D"/>
          <w:spacing w:val="-5"/>
          <w:sz w:val="20"/>
        </w:rPr>
        <w:t xml:space="preserve"> </w:t>
      </w:r>
      <w:r>
        <w:rPr>
          <w:color w:val="4D4D4D"/>
          <w:sz w:val="20"/>
        </w:rPr>
        <w:t>not</w:t>
      </w:r>
      <w:r>
        <w:rPr>
          <w:color w:val="4D4D4D"/>
          <w:spacing w:val="-4"/>
          <w:sz w:val="20"/>
        </w:rPr>
        <w:t xml:space="preserve"> </w:t>
      </w:r>
      <w:r>
        <w:rPr>
          <w:color w:val="4D4D4D"/>
          <w:sz w:val="20"/>
        </w:rPr>
        <w:t>apply</w:t>
      </w:r>
      <w:r>
        <w:rPr>
          <w:color w:val="4D4D4D"/>
          <w:spacing w:val="-9"/>
          <w:sz w:val="20"/>
        </w:rPr>
        <w:t xml:space="preserve"> </w:t>
      </w:r>
      <w:r>
        <w:rPr>
          <w:color w:val="4D4D4D"/>
          <w:sz w:val="20"/>
        </w:rPr>
        <w:t>to</w:t>
      </w:r>
      <w:r>
        <w:rPr>
          <w:color w:val="4D4D4D"/>
          <w:spacing w:val="-5"/>
          <w:sz w:val="20"/>
        </w:rPr>
        <w:t xml:space="preserve"> </w:t>
      </w:r>
      <w:r>
        <w:rPr>
          <w:color w:val="4D4D4D"/>
          <w:sz w:val="20"/>
        </w:rPr>
        <w:t>notices</w:t>
      </w:r>
      <w:r>
        <w:rPr>
          <w:color w:val="4D4D4D"/>
          <w:spacing w:val="-5"/>
          <w:sz w:val="20"/>
        </w:rPr>
        <w:t xml:space="preserve"> </w:t>
      </w:r>
      <w:r>
        <w:rPr>
          <w:color w:val="4D4D4D"/>
          <w:sz w:val="20"/>
        </w:rPr>
        <w:t>given</w:t>
      </w:r>
      <w:r>
        <w:rPr>
          <w:color w:val="4D4D4D"/>
          <w:spacing w:val="-6"/>
          <w:sz w:val="20"/>
        </w:rPr>
        <w:t xml:space="preserve"> </w:t>
      </w:r>
      <w:r>
        <w:rPr>
          <w:color w:val="4D4D4D"/>
          <w:sz w:val="20"/>
        </w:rPr>
        <w:t>in legal proceedings or arbitration.</w:t>
      </w:r>
    </w:p>
    <w:p w14:paraId="78BAD35D" w14:textId="77777777" w:rsidR="002F753F" w:rsidRDefault="002F753F">
      <w:pPr>
        <w:pStyle w:val="BodyText"/>
        <w:spacing w:before="2"/>
        <w:ind w:left="0"/>
      </w:pPr>
    </w:p>
    <w:p w14:paraId="78BAD35E" w14:textId="77777777" w:rsidR="002F753F" w:rsidRDefault="00BC3304">
      <w:pPr>
        <w:pStyle w:val="Heading1"/>
        <w:numPr>
          <w:ilvl w:val="0"/>
          <w:numId w:val="3"/>
        </w:numPr>
        <w:tabs>
          <w:tab w:val="left" w:pos="834"/>
        </w:tabs>
      </w:pPr>
      <w:r>
        <w:rPr>
          <w:color w:val="4D4D4D"/>
        </w:rPr>
        <w:t>Cumulative</w:t>
      </w:r>
      <w:r>
        <w:rPr>
          <w:color w:val="4D4D4D"/>
          <w:spacing w:val="-14"/>
        </w:rPr>
        <w:t xml:space="preserve"> </w:t>
      </w:r>
      <w:r>
        <w:rPr>
          <w:color w:val="4D4D4D"/>
          <w:spacing w:val="-2"/>
        </w:rPr>
        <w:t>remedies</w:t>
      </w:r>
    </w:p>
    <w:p w14:paraId="78BAD35F" w14:textId="77777777" w:rsidR="002F753F" w:rsidRDefault="00BC3304">
      <w:pPr>
        <w:pStyle w:val="BodyText"/>
        <w:spacing w:before="31" w:line="271" w:lineRule="auto"/>
        <w:ind w:right="33"/>
      </w:pPr>
      <w:r>
        <w:rPr>
          <w:color w:val="4D4D4D"/>
        </w:rPr>
        <w:t>The</w:t>
      </w:r>
      <w:r>
        <w:rPr>
          <w:color w:val="4D4D4D"/>
          <w:spacing w:val="-6"/>
        </w:rPr>
        <w:t xml:space="preserve"> </w:t>
      </w:r>
      <w:r>
        <w:rPr>
          <w:color w:val="4D4D4D"/>
        </w:rPr>
        <w:t>rights</w:t>
      </w:r>
      <w:r>
        <w:rPr>
          <w:color w:val="4D4D4D"/>
          <w:spacing w:val="-4"/>
        </w:rPr>
        <w:t xml:space="preserve"> </w:t>
      </w:r>
      <w:r>
        <w:rPr>
          <w:color w:val="4D4D4D"/>
        </w:rPr>
        <w:t>and</w:t>
      </w:r>
      <w:r>
        <w:rPr>
          <w:color w:val="4D4D4D"/>
          <w:spacing w:val="-5"/>
        </w:rPr>
        <w:t xml:space="preserve"> </w:t>
      </w:r>
      <w:r>
        <w:rPr>
          <w:color w:val="4D4D4D"/>
        </w:rPr>
        <w:t>remedies</w:t>
      </w:r>
      <w:r>
        <w:rPr>
          <w:color w:val="4D4D4D"/>
          <w:spacing w:val="-4"/>
        </w:rPr>
        <w:t xml:space="preserve"> </w:t>
      </w:r>
      <w:r>
        <w:rPr>
          <w:color w:val="4D4D4D"/>
        </w:rPr>
        <w:t>provided</w:t>
      </w:r>
      <w:r>
        <w:rPr>
          <w:color w:val="4D4D4D"/>
          <w:spacing w:val="-5"/>
        </w:rPr>
        <w:t xml:space="preserve"> </w:t>
      </w:r>
      <w:r>
        <w:rPr>
          <w:color w:val="4D4D4D"/>
        </w:rPr>
        <w:t>in</w:t>
      </w:r>
      <w:r>
        <w:rPr>
          <w:color w:val="4D4D4D"/>
          <w:spacing w:val="-5"/>
        </w:rPr>
        <w:t xml:space="preserve"> </w:t>
      </w:r>
      <w:r>
        <w:rPr>
          <w:color w:val="4D4D4D"/>
        </w:rPr>
        <w:t>the</w:t>
      </w:r>
      <w:r>
        <w:rPr>
          <w:color w:val="4D4D4D"/>
          <w:spacing w:val="-5"/>
        </w:rPr>
        <w:t xml:space="preserve"> </w:t>
      </w:r>
      <w:r>
        <w:rPr>
          <w:color w:val="4D4D4D"/>
        </w:rPr>
        <w:t>Contract</w:t>
      </w:r>
      <w:r>
        <w:rPr>
          <w:color w:val="4D4D4D"/>
          <w:spacing w:val="-5"/>
        </w:rPr>
        <w:t xml:space="preserve"> </w:t>
      </w:r>
      <w:r>
        <w:rPr>
          <w:color w:val="4D4D4D"/>
        </w:rPr>
        <w:t>for</w:t>
      </w:r>
      <w:r>
        <w:rPr>
          <w:color w:val="4D4D4D"/>
          <w:spacing w:val="-5"/>
        </w:rPr>
        <w:t xml:space="preserve"> </w:t>
      </w:r>
      <w:r>
        <w:rPr>
          <w:color w:val="4D4D4D"/>
        </w:rPr>
        <w:t>the Supplier only are cumulative and not exclusive of any rights and remedies provided by law.</w:t>
      </w:r>
    </w:p>
    <w:p w14:paraId="78BAD360" w14:textId="77777777" w:rsidR="002F753F" w:rsidRDefault="002F753F">
      <w:pPr>
        <w:pStyle w:val="BodyText"/>
        <w:spacing w:before="27"/>
        <w:ind w:left="0"/>
      </w:pPr>
    </w:p>
    <w:p w14:paraId="78BAD361" w14:textId="77777777" w:rsidR="002F753F" w:rsidRDefault="00BC3304">
      <w:pPr>
        <w:pStyle w:val="Heading1"/>
        <w:numPr>
          <w:ilvl w:val="0"/>
          <w:numId w:val="3"/>
        </w:numPr>
        <w:tabs>
          <w:tab w:val="left" w:pos="834"/>
        </w:tabs>
        <w:spacing w:before="1"/>
      </w:pPr>
      <w:r>
        <w:rPr>
          <w:color w:val="4D4D4D"/>
          <w:spacing w:val="-4"/>
        </w:rPr>
        <w:t>Time</w:t>
      </w:r>
    </w:p>
    <w:p w14:paraId="78BAD362" w14:textId="77777777" w:rsidR="002F753F" w:rsidRDefault="00BC3304">
      <w:pPr>
        <w:pStyle w:val="BodyText"/>
        <w:spacing w:before="34" w:line="271" w:lineRule="auto"/>
        <w:ind w:right="33"/>
      </w:pPr>
      <w:r>
        <w:rPr>
          <w:color w:val="4D4D4D"/>
        </w:rPr>
        <w:t>Unless stated otherwise, time is of the essence of any date</w:t>
      </w:r>
      <w:r>
        <w:rPr>
          <w:color w:val="4D4D4D"/>
          <w:spacing w:val="-3"/>
        </w:rPr>
        <w:t xml:space="preserve"> </w:t>
      </w:r>
      <w:r>
        <w:rPr>
          <w:color w:val="4D4D4D"/>
        </w:rPr>
        <w:t>or</w:t>
      </w:r>
      <w:r>
        <w:rPr>
          <w:color w:val="4D4D4D"/>
          <w:spacing w:val="-5"/>
        </w:rPr>
        <w:t xml:space="preserve"> </w:t>
      </w:r>
      <w:r>
        <w:rPr>
          <w:color w:val="4D4D4D"/>
        </w:rPr>
        <w:t>period</w:t>
      </w:r>
      <w:r>
        <w:rPr>
          <w:color w:val="4D4D4D"/>
          <w:spacing w:val="-6"/>
        </w:rPr>
        <w:t xml:space="preserve"> </w:t>
      </w:r>
      <w:r>
        <w:rPr>
          <w:color w:val="4D4D4D"/>
        </w:rPr>
        <w:t>specified</w:t>
      </w:r>
      <w:r>
        <w:rPr>
          <w:color w:val="4D4D4D"/>
          <w:spacing w:val="-3"/>
        </w:rPr>
        <w:t xml:space="preserve"> </w:t>
      </w:r>
      <w:r>
        <w:rPr>
          <w:color w:val="4D4D4D"/>
        </w:rPr>
        <w:t>in</w:t>
      </w:r>
      <w:r>
        <w:rPr>
          <w:color w:val="4D4D4D"/>
          <w:spacing w:val="-3"/>
        </w:rPr>
        <w:t xml:space="preserve"> </w:t>
      </w:r>
      <w:r>
        <w:rPr>
          <w:color w:val="4D4D4D"/>
        </w:rPr>
        <w:t>the</w:t>
      </w:r>
      <w:r>
        <w:rPr>
          <w:color w:val="4D4D4D"/>
          <w:spacing w:val="-6"/>
        </w:rPr>
        <w:t xml:space="preserve"> </w:t>
      </w:r>
      <w:r>
        <w:rPr>
          <w:color w:val="4D4D4D"/>
        </w:rPr>
        <w:t>Contract</w:t>
      </w:r>
      <w:r>
        <w:rPr>
          <w:color w:val="4D4D4D"/>
          <w:spacing w:val="-5"/>
        </w:rPr>
        <w:t xml:space="preserve"> </w:t>
      </w:r>
      <w:r>
        <w:rPr>
          <w:color w:val="4D4D4D"/>
        </w:rPr>
        <w:t>in</w:t>
      </w:r>
      <w:r>
        <w:rPr>
          <w:color w:val="4D4D4D"/>
          <w:spacing w:val="-5"/>
        </w:rPr>
        <w:t xml:space="preserve"> </w:t>
      </w:r>
      <w:r>
        <w:rPr>
          <w:color w:val="4D4D4D"/>
        </w:rPr>
        <w:t>relation</w:t>
      </w:r>
      <w:r>
        <w:rPr>
          <w:color w:val="4D4D4D"/>
          <w:spacing w:val="-4"/>
        </w:rPr>
        <w:t xml:space="preserve"> </w:t>
      </w:r>
      <w:r>
        <w:rPr>
          <w:color w:val="4D4D4D"/>
        </w:rPr>
        <w:t>to</w:t>
      </w:r>
      <w:r>
        <w:rPr>
          <w:color w:val="4D4D4D"/>
          <w:spacing w:val="-6"/>
        </w:rPr>
        <w:t xml:space="preserve"> </w:t>
      </w:r>
      <w:r>
        <w:rPr>
          <w:color w:val="4D4D4D"/>
        </w:rPr>
        <w:t>the Customer’s obligations only.</w:t>
      </w:r>
    </w:p>
    <w:p w14:paraId="78BAD363" w14:textId="77777777" w:rsidR="002F753F" w:rsidRDefault="002F753F">
      <w:pPr>
        <w:pStyle w:val="BodyText"/>
        <w:spacing w:before="27"/>
        <w:ind w:left="0"/>
      </w:pPr>
    </w:p>
    <w:p w14:paraId="78BAD364" w14:textId="77777777" w:rsidR="002F753F" w:rsidRDefault="00BC3304">
      <w:pPr>
        <w:pStyle w:val="Heading1"/>
        <w:numPr>
          <w:ilvl w:val="0"/>
          <w:numId w:val="3"/>
        </w:numPr>
        <w:tabs>
          <w:tab w:val="left" w:pos="834"/>
        </w:tabs>
      </w:pPr>
      <w:r>
        <w:rPr>
          <w:color w:val="4D4D4D"/>
        </w:rPr>
        <w:t>Further</w:t>
      </w:r>
      <w:r>
        <w:rPr>
          <w:color w:val="4D4D4D"/>
          <w:spacing w:val="-13"/>
        </w:rPr>
        <w:t xml:space="preserve"> </w:t>
      </w:r>
      <w:r>
        <w:rPr>
          <w:color w:val="4D4D4D"/>
          <w:spacing w:val="-2"/>
        </w:rPr>
        <w:t>assurance</w:t>
      </w:r>
    </w:p>
    <w:p w14:paraId="78BAD365" w14:textId="77777777" w:rsidR="002F753F" w:rsidRDefault="00BC3304">
      <w:pPr>
        <w:pStyle w:val="BodyText"/>
        <w:spacing w:before="31" w:line="271" w:lineRule="auto"/>
        <w:ind w:right="33"/>
      </w:pPr>
      <w:r>
        <w:rPr>
          <w:color w:val="4D4D4D"/>
        </w:rPr>
        <w:t>The</w:t>
      </w:r>
      <w:r>
        <w:rPr>
          <w:color w:val="4D4D4D"/>
          <w:spacing w:val="-6"/>
        </w:rPr>
        <w:t xml:space="preserve"> </w:t>
      </w:r>
      <w:r>
        <w:rPr>
          <w:color w:val="4D4D4D"/>
        </w:rPr>
        <w:t>Customer</w:t>
      </w:r>
      <w:r>
        <w:rPr>
          <w:color w:val="4D4D4D"/>
          <w:spacing w:val="-5"/>
        </w:rPr>
        <w:t xml:space="preserve"> </w:t>
      </w:r>
      <w:r>
        <w:rPr>
          <w:color w:val="4D4D4D"/>
        </w:rPr>
        <w:t>shall</w:t>
      </w:r>
      <w:r>
        <w:rPr>
          <w:color w:val="4D4D4D"/>
          <w:spacing w:val="-6"/>
        </w:rPr>
        <w:t xml:space="preserve"> </w:t>
      </w:r>
      <w:r>
        <w:rPr>
          <w:color w:val="4D4D4D"/>
        </w:rPr>
        <w:t>at</w:t>
      </w:r>
      <w:r>
        <w:rPr>
          <w:color w:val="4D4D4D"/>
          <w:spacing w:val="-3"/>
        </w:rPr>
        <w:t xml:space="preserve"> </w:t>
      </w:r>
      <w:r>
        <w:rPr>
          <w:color w:val="4D4D4D"/>
        </w:rPr>
        <w:t>the</w:t>
      </w:r>
      <w:r>
        <w:rPr>
          <w:color w:val="4D4D4D"/>
          <w:spacing w:val="-6"/>
        </w:rPr>
        <w:t xml:space="preserve"> </w:t>
      </w:r>
      <w:r>
        <w:rPr>
          <w:color w:val="4D4D4D"/>
        </w:rPr>
        <w:t>request</w:t>
      </w:r>
      <w:r>
        <w:rPr>
          <w:color w:val="4D4D4D"/>
          <w:spacing w:val="-3"/>
        </w:rPr>
        <w:t xml:space="preserve"> </w:t>
      </w:r>
      <w:r>
        <w:rPr>
          <w:color w:val="4D4D4D"/>
        </w:rPr>
        <w:t>of</w:t>
      </w:r>
      <w:r>
        <w:rPr>
          <w:color w:val="4D4D4D"/>
          <w:spacing w:val="-3"/>
        </w:rPr>
        <w:t xml:space="preserve"> </w:t>
      </w:r>
      <w:r>
        <w:rPr>
          <w:color w:val="4D4D4D"/>
        </w:rPr>
        <w:t>the</w:t>
      </w:r>
      <w:r>
        <w:rPr>
          <w:color w:val="4D4D4D"/>
          <w:spacing w:val="-3"/>
        </w:rPr>
        <w:t xml:space="preserve"> </w:t>
      </w:r>
      <w:r>
        <w:rPr>
          <w:color w:val="4D4D4D"/>
        </w:rPr>
        <w:t>Supplier,</w:t>
      </w:r>
      <w:r>
        <w:rPr>
          <w:color w:val="4D4D4D"/>
          <w:spacing w:val="-5"/>
        </w:rPr>
        <w:t xml:space="preserve"> </w:t>
      </w:r>
      <w:r>
        <w:rPr>
          <w:color w:val="4D4D4D"/>
        </w:rPr>
        <w:t>and</w:t>
      </w:r>
      <w:r>
        <w:rPr>
          <w:color w:val="4D4D4D"/>
          <w:spacing w:val="-4"/>
        </w:rPr>
        <w:t xml:space="preserve"> </w:t>
      </w:r>
      <w:r>
        <w:rPr>
          <w:color w:val="4D4D4D"/>
        </w:rPr>
        <w:t xml:space="preserve">at the Customer’s own cost, do all acts and execute all documents which are necessary to give full effect to the </w:t>
      </w:r>
      <w:r>
        <w:rPr>
          <w:color w:val="4D4D4D"/>
          <w:spacing w:val="-2"/>
        </w:rPr>
        <w:t>Contract.</w:t>
      </w:r>
    </w:p>
    <w:p w14:paraId="78BAD366" w14:textId="77777777" w:rsidR="002F753F" w:rsidRDefault="002F753F">
      <w:pPr>
        <w:pStyle w:val="BodyText"/>
        <w:spacing w:before="30"/>
        <w:ind w:left="0"/>
      </w:pPr>
    </w:p>
    <w:p w14:paraId="78BAD367" w14:textId="77777777" w:rsidR="002F753F" w:rsidRDefault="00BC3304">
      <w:pPr>
        <w:pStyle w:val="Heading1"/>
        <w:numPr>
          <w:ilvl w:val="0"/>
          <w:numId w:val="3"/>
        </w:numPr>
        <w:tabs>
          <w:tab w:val="left" w:pos="834"/>
        </w:tabs>
      </w:pPr>
      <w:r>
        <w:rPr>
          <w:color w:val="4D4D4D"/>
        </w:rPr>
        <w:t>Entire</w:t>
      </w:r>
      <w:r>
        <w:rPr>
          <w:color w:val="4D4D4D"/>
          <w:spacing w:val="-8"/>
        </w:rPr>
        <w:t xml:space="preserve"> </w:t>
      </w:r>
      <w:r>
        <w:rPr>
          <w:color w:val="4D4D4D"/>
          <w:spacing w:val="-2"/>
        </w:rPr>
        <w:t>agreement</w:t>
      </w:r>
    </w:p>
    <w:p w14:paraId="78BAD368" w14:textId="77777777" w:rsidR="002F753F" w:rsidRDefault="00BC3304">
      <w:pPr>
        <w:pStyle w:val="ListParagraph"/>
        <w:numPr>
          <w:ilvl w:val="1"/>
          <w:numId w:val="3"/>
        </w:numPr>
        <w:tabs>
          <w:tab w:val="left" w:pos="834"/>
        </w:tabs>
        <w:spacing w:before="29" w:line="271" w:lineRule="auto"/>
        <w:ind w:right="149" w:firstLine="0"/>
        <w:rPr>
          <w:sz w:val="20"/>
        </w:rPr>
      </w:pPr>
      <w:r>
        <w:rPr>
          <w:color w:val="4D4D4D"/>
          <w:sz w:val="20"/>
        </w:rPr>
        <w:t>The parties agree that the Contract and any documents entered into pursuant to it constitutes the entire agreement between them and supersedes all previous</w:t>
      </w:r>
      <w:r>
        <w:rPr>
          <w:color w:val="4D4D4D"/>
          <w:spacing w:val="-9"/>
          <w:sz w:val="20"/>
        </w:rPr>
        <w:t xml:space="preserve"> </w:t>
      </w:r>
      <w:r>
        <w:rPr>
          <w:color w:val="4D4D4D"/>
          <w:sz w:val="20"/>
        </w:rPr>
        <w:t>agreements,</w:t>
      </w:r>
      <w:r>
        <w:rPr>
          <w:color w:val="4D4D4D"/>
          <w:spacing w:val="-12"/>
          <w:sz w:val="20"/>
        </w:rPr>
        <w:t xml:space="preserve"> </w:t>
      </w:r>
      <w:r>
        <w:rPr>
          <w:color w:val="4D4D4D"/>
          <w:sz w:val="20"/>
        </w:rPr>
        <w:t>understandings</w:t>
      </w:r>
      <w:r>
        <w:rPr>
          <w:color w:val="4D4D4D"/>
          <w:spacing w:val="-11"/>
          <w:sz w:val="20"/>
        </w:rPr>
        <w:t xml:space="preserve"> </w:t>
      </w:r>
      <w:r>
        <w:rPr>
          <w:color w:val="4D4D4D"/>
          <w:sz w:val="20"/>
        </w:rPr>
        <w:t>and</w:t>
      </w:r>
      <w:r>
        <w:rPr>
          <w:color w:val="4D4D4D"/>
          <w:spacing w:val="-12"/>
          <w:sz w:val="20"/>
        </w:rPr>
        <w:t xml:space="preserve"> </w:t>
      </w:r>
      <w:r>
        <w:rPr>
          <w:color w:val="4D4D4D"/>
          <w:sz w:val="20"/>
        </w:rPr>
        <w:t>arrangements between them, whether in writing or oral in respect of its subject matter.</w:t>
      </w:r>
    </w:p>
    <w:p w14:paraId="78BAD369" w14:textId="77777777" w:rsidR="002F753F" w:rsidRDefault="00BC3304">
      <w:pPr>
        <w:pStyle w:val="ListParagraph"/>
        <w:numPr>
          <w:ilvl w:val="1"/>
          <w:numId w:val="3"/>
        </w:numPr>
        <w:tabs>
          <w:tab w:val="left" w:pos="834"/>
        </w:tabs>
        <w:spacing w:before="1" w:line="271" w:lineRule="auto"/>
        <w:ind w:right="38" w:firstLine="0"/>
        <w:rPr>
          <w:sz w:val="20"/>
        </w:rPr>
      </w:pPr>
      <w:r>
        <w:rPr>
          <w:color w:val="4D4D4D"/>
          <w:sz w:val="20"/>
        </w:rPr>
        <w:t>Each party acknowledges that it has not entered into the Contract or any documents entered into pursuant to it in reliance on, and shall have no remedies in respect of,</w:t>
      </w:r>
      <w:r>
        <w:rPr>
          <w:color w:val="4D4D4D"/>
          <w:spacing w:val="-5"/>
          <w:sz w:val="20"/>
        </w:rPr>
        <w:t xml:space="preserve"> </w:t>
      </w:r>
      <w:r>
        <w:rPr>
          <w:color w:val="4D4D4D"/>
          <w:sz w:val="20"/>
        </w:rPr>
        <w:t>any</w:t>
      </w:r>
      <w:r>
        <w:rPr>
          <w:color w:val="4D4D4D"/>
          <w:spacing w:val="-8"/>
          <w:sz w:val="20"/>
        </w:rPr>
        <w:t xml:space="preserve"> </w:t>
      </w:r>
      <w:r>
        <w:rPr>
          <w:color w:val="4D4D4D"/>
          <w:sz w:val="20"/>
        </w:rPr>
        <w:t>representation</w:t>
      </w:r>
      <w:r>
        <w:rPr>
          <w:color w:val="4D4D4D"/>
          <w:spacing w:val="-4"/>
          <w:sz w:val="20"/>
        </w:rPr>
        <w:t xml:space="preserve"> </w:t>
      </w:r>
      <w:r>
        <w:rPr>
          <w:color w:val="4D4D4D"/>
          <w:sz w:val="20"/>
        </w:rPr>
        <w:t>or</w:t>
      </w:r>
      <w:r>
        <w:rPr>
          <w:color w:val="4D4D4D"/>
          <w:spacing w:val="-2"/>
          <w:sz w:val="20"/>
        </w:rPr>
        <w:t xml:space="preserve"> </w:t>
      </w:r>
      <w:r>
        <w:rPr>
          <w:color w:val="4D4D4D"/>
          <w:sz w:val="20"/>
        </w:rPr>
        <w:t>warranty</w:t>
      </w:r>
      <w:r>
        <w:rPr>
          <w:color w:val="4D4D4D"/>
          <w:spacing w:val="-6"/>
          <w:sz w:val="20"/>
        </w:rPr>
        <w:t xml:space="preserve"> </w:t>
      </w:r>
      <w:r>
        <w:rPr>
          <w:color w:val="4D4D4D"/>
          <w:sz w:val="20"/>
        </w:rPr>
        <w:t>that</w:t>
      </w:r>
      <w:r>
        <w:rPr>
          <w:color w:val="4D4D4D"/>
          <w:spacing w:val="-5"/>
          <w:sz w:val="20"/>
        </w:rPr>
        <w:t xml:space="preserve"> </w:t>
      </w:r>
      <w:r>
        <w:rPr>
          <w:color w:val="4D4D4D"/>
          <w:sz w:val="20"/>
        </w:rPr>
        <w:t>is</w:t>
      </w:r>
      <w:r>
        <w:rPr>
          <w:color w:val="4D4D4D"/>
          <w:spacing w:val="-4"/>
          <w:sz w:val="20"/>
        </w:rPr>
        <w:t xml:space="preserve"> </w:t>
      </w:r>
      <w:r>
        <w:rPr>
          <w:color w:val="4D4D4D"/>
          <w:sz w:val="20"/>
        </w:rPr>
        <w:t>not</w:t>
      </w:r>
      <w:r>
        <w:rPr>
          <w:color w:val="4D4D4D"/>
          <w:spacing w:val="-5"/>
          <w:sz w:val="20"/>
        </w:rPr>
        <w:t xml:space="preserve"> </w:t>
      </w:r>
      <w:r>
        <w:rPr>
          <w:color w:val="4D4D4D"/>
          <w:sz w:val="20"/>
        </w:rPr>
        <w:t>expressly</w:t>
      </w:r>
      <w:r>
        <w:rPr>
          <w:color w:val="4D4D4D"/>
          <w:spacing w:val="-6"/>
          <w:sz w:val="20"/>
        </w:rPr>
        <w:t xml:space="preserve"> </w:t>
      </w:r>
      <w:r>
        <w:rPr>
          <w:color w:val="4D4D4D"/>
          <w:sz w:val="20"/>
        </w:rPr>
        <w:t>set out in the Contract or any documents entered into pursuant to it. No party shall have any claim for innocent or negligent misrepresentation on the basis of any statement in the Contract.</w:t>
      </w:r>
    </w:p>
    <w:p w14:paraId="78BAD36A" w14:textId="77777777" w:rsidR="002F753F" w:rsidRDefault="00BC3304">
      <w:pPr>
        <w:pStyle w:val="ListParagraph"/>
        <w:numPr>
          <w:ilvl w:val="1"/>
          <w:numId w:val="3"/>
        </w:numPr>
        <w:tabs>
          <w:tab w:val="left" w:pos="834"/>
        </w:tabs>
        <w:spacing w:before="2" w:line="273" w:lineRule="auto"/>
        <w:ind w:right="364" w:firstLine="0"/>
        <w:rPr>
          <w:sz w:val="20"/>
        </w:rPr>
      </w:pPr>
      <w:r>
        <w:rPr>
          <w:color w:val="4D4D4D"/>
          <w:sz w:val="20"/>
        </w:rPr>
        <w:t>Nothing</w:t>
      </w:r>
      <w:r>
        <w:rPr>
          <w:color w:val="4D4D4D"/>
          <w:spacing w:val="-7"/>
          <w:sz w:val="20"/>
        </w:rPr>
        <w:t xml:space="preserve"> </w:t>
      </w:r>
      <w:r>
        <w:rPr>
          <w:color w:val="4D4D4D"/>
          <w:sz w:val="20"/>
        </w:rPr>
        <w:t>in</w:t>
      </w:r>
      <w:r>
        <w:rPr>
          <w:color w:val="4D4D4D"/>
          <w:spacing w:val="-6"/>
          <w:sz w:val="20"/>
        </w:rPr>
        <w:t xml:space="preserve"> </w:t>
      </w:r>
      <w:r>
        <w:rPr>
          <w:color w:val="4D4D4D"/>
          <w:sz w:val="20"/>
        </w:rPr>
        <w:t>these</w:t>
      </w:r>
      <w:r>
        <w:rPr>
          <w:color w:val="4D4D4D"/>
          <w:spacing w:val="-6"/>
          <w:sz w:val="20"/>
        </w:rPr>
        <w:t xml:space="preserve"> </w:t>
      </w:r>
      <w:r>
        <w:rPr>
          <w:color w:val="4D4D4D"/>
          <w:sz w:val="20"/>
        </w:rPr>
        <w:t>Conditions</w:t>
      </w:r>
      <w:r>
        <w:rPr>
          <w:color w:val="4D4D4D"/>
          <w:spacing w:val="-7"/>
          <w:sz w:val="20"/>
        </w:rPr>
        <w:t xml:space="preserve"> </w:t>
      </w:r>
      <w:r>
        <w:rPr>
          <w:color w:val="4D4D4D"/>
          <w:sz w:val="20"/>
        </w:rPr>
        <w:t>purports</w:t>
      </w:r>
      <w:r>
        <w:rPr>
          <w:color w:val="4D4D4D"/>
          <w:spacing w:val="-7"/>
          <w:sz w:val="20"/>
        </w:rPr>
        <w:t xml:space="preserve"> </w:t>
      </w:r>
      <w:r>
        <w:rPr>
          <w:color w:val="4D4D4D"/>
          <w:sz w:val="20"/>
        </w:rPr>
        <w:t>to</w:t>
      </w:r>
      <w:r>
        <w:rPr>
          <w:color w:val="4D4D4D"/>
          <w:spacing w:val="-7"/>
          <w:sz w:val="20"/>
        </w:rPr>
        <w:t xml:space="preserve"> </w:t>
      </w:r>
      <w:r>
        <w:rPr>
          <w:color w:val="4D4D4D"/>
          <w:sz w:val="20"/>
        </w:rPr>
        <w:t>limit</w:t>
      </w:r>
      <w:r>
        <w:rPr>
          <w:color w:val="4D4D4D"/>
          <w:spacing w:val="-7"/>
          <w:sz w:val="20"/>
        </w:rPr>
        <w:t xml:space="preserve"> </w:t>
      </w:r>
      <w:r>
        <w:rPr>
          <w:color w:val="4D4D4D"/>
          <w:sz w:val="20"/>
        </w:rPr>
        <w:t>or exclude any liability for fraud.</w:t>
      </w:r>
    </w:p>
    <w:p w14:paraId="78BAD36B" w14:textId="77777777" w:rsidR="002F753F" w:rsidRDefault="002F753F">
      <w:pPr>
        <w:pStyle w:val="BodyText"/>
        <w:spacing w:before="26"/>
        <w:ind w:left="0"/>
      </w:pPr>
    </w:p>
    <w:p w14:paraId="78BAD36C" w14:textId="77777777" w:rsidR="002F753F" w:rsidRDefault="00BC3304">
      <w:pPr>
        <w:pStyle w:val="Heading1"/>
        <w:numPr>
          <w:ilvl w:val="0"/>
          <w:numId w:val="3"/>
        </w:numPr>
        <w:tabs>
          <w:tab w:val="left" w:pos="834"/>
        </w:tabs>
      </w:pPr>
      <w:r>
        <w:rPr>
          <w:color w:val="4D4D4D"/>
          <w:spacing w:val="-2"/>
        </w:rPr>
        <w:t>Variation</w:t>
      </w:r>
    </w:p>
    <w:p w14:paraId="78BAD36D" w14:textId="77777777" w:rsidR="002F753F" w:rsidRDefault="00BC3304">
      <w:pPr>
        <w:pStyle w:val="BodyText"/>
        <w:spacing w:before="31" w:line="273" w:lineRule="auto"/>
        <w:ind w:right="33"/>
      </w:pPr>
      <w:r>
        <w:rPr>
          <w:color w:val="4D4D4D"/>
        </w:rPr>
        <w:t>No</w:t>
      </w:r>
      <w:r>
        <w:rPr>
          <w:color w:val="4D4D4D"/>
          <w:spacing w:val="-4"/>
        </w:rPr>
        <w:t xml:space="preserve"> </w:t>
      </w:r>
      <w:r>
        <w:rPr>
          <w:color w:val="4D4D4D"/>
        </w:rPr>
        <w:t>variation</w:t>
      </w:r>
      <w:r>
        <w:rPr>
          <w:color w:val="4D4D4D"/>
          <w:spacing w:val="-4"/>
        </w:rPr>
        <w:t xml:space="preserve"> </w:t>
      </w:r>
      <w:r>
        <w:rPr>
          <w:color w:val="4D4D4D"/>
        </w:rPr>
        <w:t>of</w:t>
      </w:r>
      <w:r>
        <w:rPr>
          <w:color w:val="4D4D4D"/>
          <w:spacing w:val="-2"/>
        </w:rPr>
        <w:t xml:space="preserve"> </w:t>
      </w:r>
      <w:r>
        <w:rPr>
          <w:color w:val="4D4D4D"/>
        </w:rPr>
        <w:t>the</w:t>
      </w:r>
      <w:r>
        <w:rPr>
          <w:color w:val="4D4D4D"/>
          <w:spacing w:val="-2"/>
        </w:rPr>
        <w:t xml:space="preserve"> </w:t>
      </w:r>
      <w:r>
        <w:rPr>
          <w:color w:val="4D4D4D"/>
        </w:rPr>
        <w:t>Contract</w:t>
      </w:r>
      <w:r>
        <w:rPr>
          <w:color w:val="4D4D4D"/>
          <w:spacing w:val="-4"/>
        </w:rPr>
        <w:t xml:space="preserve"> </w:t>
      </w:r>
      <w:r>
        <w:rPr>
          <w:color w:val="4D4D4D"/>
        </w:rPr>
        <w:t>shall</w:t>
      </w:r>
      <w:r>
        <w:rPr>
          <w:color w:val="4D4D4D"/>
          <w:spacing w:val="-5"/>
        </w:rPr>
        <w:t xml:space="preserve"> </w:t>
      </w:r>
      <w:r>
        <w:rPr>
          <w:color w:val="4D4D4D"/>
        </w:rPr>
        <w:t>be</w:t>
      </w:r>
      <w:r>
        <w:rPr>
          <w:color w:val="4D4D4D"/>
          <w:spacing w:val="-2"/>
        </w:rPr>
        <w:t xml:space="preserve"> </w:t>
      </w:r>
      <w:r>
        <w:rPr>
          <w:color w:val="4D4D4D"/>
        </w:rPr>
        <w:t>valid</w:t>
      </w:r>
      <w:r>
        <w:rPr>
          <w:color w:val="4D4D4D"/>
          <w:spacing w:val="-4"/>
        </w:rPr>
        <w:t xml:space="preserve"> </w:t>
      </w:r>
      <w:r>
        <w:rPr>
          <w:color w:val="4D4D4D"/>
        </w:rPr>
        <w:t>or</w:t>
      </w:r>
      <w:r>
        <w:rPr>
          <w:color w:val="4D4D4D"/>
          <w:spacing w:val="-1"/>
        </w:rPr>
        <w:t xml:space="preserve"> </w:t>
      </w:r>
      <w:r>
        <w:rPr>
          <w:color w:val="4D4D4D"/>
        </w:rPr>
        <w:t>effective unless</w:t>
      </w:r>
      <w:r>
        <w:rPr>
          <w:color w:val="4D4D4D"/>
          <w:spacing w:val="-5"/>
        </w:rPr>
        <w:t xml:space="preserve"> </w:t>
      </w:r>
      <w:r>
        <w:rPr>
          <w:color w:val="4D4D4D"/>
        </w:rPr>
        <w:t>it</w:t>
      </w:r>
      <w:r>
        <w:rPr>
          <w:color w:val="4D4D4D"/>
          <w:spacing w:val="-6"/>
        </w:rPr>
        <w:t xml:space="preserve"> </w:t>
      </w:r>
      <w:r>
        <w:rPr>
          <w:color w:val="4D4D4D"/>
        </w:rPr>
        <w:t>is</w:t>
      </w:r>
      <w:r>
        <w:rPr>
          <w:color w:val="4D4D4D"/>
          <w:spacing w:val="-3"/>
        </w:rPr>
        <w:t xml:space="preserve"> </w:t>
      </w:r>
      <w:r>
        <w:rPr>
          <w:color w:val="4D4D4D"/>
        </w:rPr>
        <w:t>in</w:t>
      </w:r>
      <w:r>
        <w:rPr>
          <w:color w:val="4D4D4D"/>
          <w:spacing w:val="-4"/>
        </w:rPr>
        <w:t xml:space="preserve"> </w:t>
      </w:r>
      <w:r>
        <w:rPr>
          <w:color w:val="4D4D4D"/>
        </w:rPr>
        <w:t>writing,</w:t>
      </w:r>
      <w:r>
        <w:rPr>
          <w:color w:val="4D4D4D"/>
          <w:spacing w:val="-6"/>
        </w:rPr>
        <w:t xml:space="preserve"> </w:t>
      </w:r>
      <w:r>
        <w:rPr>
          <w:color w:val="4D4D4D"/>
        </w:rPr>
        <w:t>refers</w:t>
      </w:r>
      <w:r>
        <w:rPr>
          <w:color w:val="4D4D4D"/>
          <w:spacing w:val="-3"/>
        </w:rPr>
        <w:t xml:space="preserve"> </w:t>
      </w:r>
      <w:r>
        <w:rPr>
          <w:color w:val="4D4D4D"/>
        </w:rPr>
        <w:t>to</w:t>
      </w:r>
      <w:r>
        <w:rPr>
          <w:color w:val="4D4D4D"/>
          <w:spacing w:val="-7"/>
        </w:rPr>
        <w:t xml:space="preserve"> </w:t>
      </w:r>
      <w:r>
        <w:rPr>
          <w:color w:val="4D4D4D"/>
        </w:rPr>
        <w:t>the</w:t>
      </w:r>
      <w:r>
        <w:rPr>
          <w:color w:val="4D4D4D"/>
          <w:spacing w:val="-6"/>
        </w:rPr>
        <w:t xml:space="preserve"> </w:t>
      </w:r>
      <w:r>
        <w:rPr>
          <w:color w:val="4D4D4D"/>
        </w:rPr>
        <w:t>Contract</w:t>
      </w:r>
      <w:r>
        <w:rPr>
          <w:color w:val="4D4D4D"/>
          <w:spacing w:val="-5"/>
        </w:rPr>
        <w:t xml:space="preserve"> </w:t>
      </w:r>
      <w:r>
        <w:rPr>
          <w:color w:val="4D4D4D"/>
        </w:rPr>
        <w:t>and</w:t>
      </w:r>
      <w:r>
        <w:rPr>
          <w:color w:val="4D4D4D"/>
          <w:spacing w:val="-7"/>
        </w:rPr>
        <w:t xml:space="preserve"> </w:t>
      </w:r>
      <w:r>
        <w:rPr>
          <w:color w:val="4D4D4D"/>
          <w:spacing w:val="-4"/>
        </w:rPr>
        <w:t>these</w:t>
      </w:r>
    </w:p>
    <w:p w14:paraId="78BAD36E" w14:textId="77777777" w:rsidR="002F753F" w:rsidRDefault="00BC3304">
      <w:pPr>
        <w:pStyle w:val="BodyText"/>
        <w:spacing w:before="85" w:line="271" w:lineRule="auto"/>
        <w:ind w:right="134"/>
      </w:pPr>
      <w:r>
        <w:br w:type="column"/>
      </w:r>
      <w:r>
        <w:rPr>
          <w:color w:val="4D4D4D"/>
        </w:rPr>
        <w:t>Conditions</w:t>
      </w:r>
      <w:r>
        <w:rPr>
          <w:color w:val="4D4D4D"/>
          <w:spacing w:val="-4"/>
        </w:rPr>
        <w:t xml:space="preserve"> </w:t>
      </w:r>
      <w:r>
        <w:rPr>
          <w:color w:val="4D4D4D"/>
        </w:rPr>
        <w:t>and</w:t>
      </w:r>
      <w:r>
        <w:rPr>
          <w:color w:val="4D4D4D"/>
          <w:spacing w:val="-4"/>
        </w:rPr>
        <w:t xml:space="preserve"> </w:t>
      </w:r>
      <w:r>
        <w:rPr>
          <w:color w:val="4D4D4D"/>
        </w:rPr>
        <w:t>is</w:t>
      </w:r>
      <w:r>
        <w:rPr>
          <w:color w:val="4D4D4D"/>
          <w:spacing w:val="-4"/>
        </w:rPr>
        <w:t xml:space="preserve"> </w:t>
      </w:r>
      <w:r>
        <w:rPr>
          <w:color w:val="4D4D4D"/>
        </w:rPr>
        <w:t>duly</w:t>
      </w:r>
      <w:r>
        <w:rPr>
          <w:color w:val="4D4D4D"/>
          <w:spacing w:val="-8"/>
        </w:rPr>
        <w:t xml:space="preserve"> </w:t>
      </w:r>
      <w:r>
        <w:rPr>
          <w:color w:val="4D4D4D"/>
        </w:rPr>
        <w:t>signed</w:t>
      </w:r>
      <w:r>
        <w:rPr>
          <w:color w:val="4D4D4D"/>
          <w:spacing w:val="-6"/>
        </w:rPr>
        <w:t xml:space="preserve"> </w:t>
      </w:r>
      <w:r>
        <w:rPr>
          <w:color w:val="4D4D4D"/>
        </w:rPr>
        <w:t>or</w:t>
      </w:r>
      <w:r>
        <w:rPr>
          <w:color w:val="4D4D4D"/>
          <w:spacing w:val="-5"/>
        </w:rPr>
        <w:t xml:space="preserve"> </w:t>
      </w:r>
      <w:r>
        <w:rPr>
          <w:color w:val="4D4D4D"/>
        </w:rPr>
        <w:t>executed</w:t>
      </w:r>
      <w:r>
        <w:rPr>
          <w:color w:val="4D4D4D"/>
          <w:spacing w:val="-3"/>
        </w:rPr>
        <w:t xml:space="preserve"> </w:t>
      </w:r>
      <w:r>
        <w:rPr>
          <w:color w:val="4D4D4D"/>
        </w:rPr>
        <w:t>by,</w:t>
      </w:r>
      <w:r>
        <w:rPr>
          <w:color w:val="4D4D4D"/>
          <w:spacing w:val="-5"/>
        </w:rPr>
        <w:t xml:space="preserve"> </w:t>
      </w:r>
      <w:r>
        <w:rPr>
          <w:color w:val="4D4D4D"/>
        </w:rPr>
        <w:t>or</w:t>
      </w:r>
      <w:r>
        <w:rPr>
          <w:color w:val="4D4D4D"/>
          <w:spacing w:val="-4"/>
        </w:rPr>
        <w:t xml:space="preserve"> </w:t>
      </w:r>
      <w:r>
        <w:rPr>
          <w:color w:val="4D4D4D"/>
        </w:rPr>
        <w:t>on</w:t>
      </w:r>
      <w:r>
        <w:rPr>
          <w:color w:val="4D4D4D"/>
          <w:spacing w:val="-5"/>
        </w:rPr>
        <w:t xml:space="preserve"> </w:t>
      </w:r>
      <w:r>
        <w:rPr>
          <w:color w:val="4D4D4D"/>
        </w:rPr>
        <w:t>behalf of, each party.</w:t>
      </w:r>
    </w:p>
    <w:p w14:paraId="78BAD36F" w14:textId="77777777" w:rsidR="002F753F" w:rsidRDefault="002F753F">
      <w:pPr>
        <w:pStyle w:val="BodyText"/>
        <w:spacing w:before="28"/>
        <w:ind w:left="0"/>
      </w:pPr>
    </w:p>
    <w:p w14:paraId="78BAD370" w14:textId="77777777" w:rsidR="002F753F" w:rsidRDefault="00BC3304">
      <w:pPr>
        <w:pStyle w:val="Heading1"/>
        <w:numPr>
          <w:ilvl w:val="0"/>
          <w:numId w:val="3"/>
        </w:numPr>
        <w:tabs>
          <w:tab w:val="left" w:pos="834"/>
        </w:tabs>
      </w:pPr>
      <w:r>
        <w:rPr>
          <w:color w:val="4D4D4D"/>
          <w:spacing w:val="-2"/>
        </w:rPr>
        <w:t>Assignment</w:t>
      </w:r>
    </w:p>
    <w:p w14:paraId="78BAD371" w14:textId="77777777" w:rsidR="002F753F" w:rsidRDefault="00BC3304">
      <w:pPr>
        <w:pStyle w:val="ListParagraph"/>
        <w:numPr>
          <w:ilvl w:val="1"/>
          <w:numId w:val="3"/>
        </w:numPr>
        <w:tabs>
          <w:tab w:val="left" w:pos="834"/>
        </w:tabs>
        <w:spacing w:before="29" w:line="271" w:lineRule="auto"/>
        <w:ind w:right="432" w:firstLine="0"/>
        <w:rPr>
          <w:sz w:val="20"/>
        </w:rPr>
      </w:pPr>
      <w:r>
        <w:rPr>
          <w:color w:val="4D4D4D"/>
          <w:sz w:val="20"/>
        </w:rPr>
        <w:t>The Customer may not assign, subcontract or encumber</w:t>
      </w:r>
      <w:r>
        <w:rPr>
          <w:color w:val="4D4D4D"/>
          <w:spacing w:val="-4"/>
          <w:sz w:val="20"/>
        </w:rPr>
        <w:t xml:space="preserve"> </w:t>
      </w:r>
      <w:r>
        <w:rPr>
          <w:color w:val="4D4D4D"/>
          <w:sz w:val="20"/>
        </w:rPr>
        <w:t>any</w:t>
      </w:r>
      <w:r>
        <w:rPr>
          <w:color w:val="4D4D4D"/>
          <w:spacing w:val="-8"/>
          <w:sz w:val="20"/>
        </w:rPr>
        <w:t xml:space="preserve"> </w:t>
      </w:r>
      <w:r>
        <w:rPr>
          <w:color w:val="4D4D4D"/>
          <w:sz w:val="20"/>
        </w:rPr>
        <w:t>right</w:t>
      </w:r>
      <w:r>
        <w:rPr>
          <w:color w:val="4D4D4D"/>
          <w:spacing w:val="-4"/>
          <w:sz w:val="20"/>
        </w:rPr>
        <w:t xml:space="preserve"> </w:t>
      </w:r>
      <w:r>
        <w:rPr>
          <w:color w:val="4D4D4D"/>
          <w:sz w:val="20"/>
        </w:rPr>
        <w:t>or</w:t>
      </w:r>
      <w:r>
        <w:rPr>
          <w:color w:val="4D4D4D"/>
          <w:spacing w:val="-5"/>
          <w:sz w:val="20"/>
        </w:rPr>
        <w:t xml:space="preserve"> </w:t>
      </w:r>
      <w:r>
        <w:rPr>
          <w:color w:val="4D4D4D"/>
          <w:sz w:val="20"/>
        </w:rPr>
        <w:t>obligation</w:t>
      </w:r>
      <w:r>
        <w:rPr>
          <w:color w:val="4D4D4D"/>
          <w:spacing w:val="-5"/>
          <w:sz w:val="20"/>
        </w:rPr>
        <w:t xml:space="preserve"> </w:t>
      </w:r>
      <w:r>
        <w:rPr>
          <w:color w:val="4D4D4D"/>
          <w:sz w:val="20"/>
        </w:rPr>
        <w:t>under</w:t>
      </w:r>
      <w:r>
        <w:rPr>
          <w:color w:val="4D4D4D"/>
          <w:spacing w:val="-5"/>
          <w:sz w:val="20"/>
        </w:rPr>
        <w:t xml:space="preserve"> </w:t>
      </w:r>
      <w:r>
        <w:rPr>
          <w:color w:val="4D4D4D"/>
          <w:sz w:val="20"/>
        </w:rPr>
        <w:t>the</w:t>
      </w:r>
      <w:r>
        <w:rPr>
          <w:color w:val="4D4D4D"/>
          <w:spacing w:val="-6"/>
          <w:sz w:val="20"/>
        </w:rPr>
        <w:t xml:space="preserve"> </w:t>
      </w:r>
      <w:r>
        <w:rPr>
          <w:color w:val="4D4D4D"/>
          <w:sz w:val="20"/>
        </w:rPr>
        <w:t>Contract,</w:t>
      </w:r>
      <w:r>
        <w:rPr>
          <w:color w:val="4D4D4D"/>
          <w:spacing w:val="-4"/>
          <w:sz w:val="20"/>
        </w:rPr>
        <w:t xml:space="preserve"> </w:t>
      </w:r>
      <w:r>
        <w:rPr>
          <w:color w:val="4D4D4D"/>
          <w:sz w:val="20"/>
        </w:rPr>
        <w:t xml:space="preserve">in whole or in part, without the Supplier’s prior written consent, which it may withhold or delay at its absolute </w:t>
      </w:r>
      <w:r>
        <w:rPr>
          <w:color w:val="4D4D4D"/>
          <w:spacing w:val="-2"/>
          <w:sz w:val="20"/>
        </w:rPr>
        <w:t>discretion.</w:t>
      </w:r>
    </w:p>
    <w:p w14:paraId="78BAD372" w14:textId="77777777" w:rsidR="002F753F" w:rsidRDefault="00BC3304">
      <w:pPr>
        <w:pStyle w:val="ListParagraph"/>
        <w:numPr>
          <w:ilvl w:val="1"/>
          <w:numId w:val="3"/>
        </w:numPr>
        <w:tabs>
          <w:tab w:val="left" w:pos="834"/>
        </w:tabs>
        <w:spacing w:before="1" w:line="273" w:lineRule="auto"/>
        <w:ind w:right="337" w:firstLine="0"/>
        <w:rPr>
          <w:sz w:val="20"/>
        </w:rPr>
      </w:pPr>
      <w:r>
        <w:rPr>
          <w:color w:val="4D4D4D"/>
          <w:sz w:val="20"/>
        </w:rPr>
        <w:t>Supplier</w:t>
      </w:r>
      <w:r>
        <w:rPr>
          <w:color w:val="4D4D4D"/>
          <w:spacing w:val="-6"/>
          <w:sz w:val="20"/>
        </w:rPr>
        <w:t xml:space="preserve"> </w:t>
      </w:r>
      <w:r>
        <w:rPr>
          <w:color w:val="4D4D4D"/>
          <w:sz w:val="20"/>
        </w:rPr>
        <w:t>is</w:t>
      </w:r>
      <w:r>
        <w:rPr>
          <w:color w:val="4D4D4D"/>
          <w:spacing w:val="-4"/>
          <w:sz w:val="20"/>
        </w:rPr>
        <w:t xml:space="preserve"> </w:t>
      </w:r>
      <w:r>
        <w:rPr>
          <w:color w:val="4D4D4D"/>
          <w:sz w:val="20"/>
        </w:rPr>
        <w:t>entitled</w:t>
      </w:r>
      <w:r>
        <w:rPr>
          <w:color w:val="4D4D4D"/>
          <w:spacing w:val="-7"/>
          <w:sz w:val="20"/>
        </w:rPr>
        <w:t xml:space="preserve"> </w:t>
      </w:r>
      <w:r>
        <w:rPr>
          <w:color w:val="4D4D4D"/>
          <w:sz w:val="20"/>
        </w:rPr>
        <w:t>to</w:t>
      </w:r>
      <w:r>
        <w:rPr>
          <w:color w:val="4D4D4D"/>
          <w:spacing w:val="-6"/>
          <w:sz w:val="20"/>
        </w:rPr>
        <w:t xml:space="preserve"> </w:t>
      </w:r>
      <w:r>
        <w:rPr>
          <w:color w:val="4D4D4D"/>
          <w:sz w:val="20"/>
        </w:rPr>
        <w:t>assign</w:t>
      </w:r>
      <w:r>
        <w:rPr>
          <w:color w:val="4D4D4D"/>
          <w:spacing w:val="-6"/>
          <w:sz w:val="20"/>
        </w:rPr>
        <w:t xml:space="preserve"> </w:t>
      </w:r>
      <w:r>
        <w:rPr>
          <w:color w:val="4D4D4D"/>
          <w:sz w:val="20"/>
        </w:rPr>
        <w:t>its</w:t>
      </w:r>
      <w:r>
        <w:rPr>
          <w:color w:val="4D4D4D"/>
          <w:spacing w:val="-6"/>
          <w:sz w:val="20"/>
        </w:rPr>
        <w:t xml:space="preserve"> </w:t>
      </w:r>
      <w:r>
        <w:rPr>
          <w:color w:val="4D4D4D"/>
          <w:sz w:val="20"/>
        </w:rPr>
        <w:t>trade</w:t>
      </w:r>
      <w:r>
        <w:rPr>
          <w:color w:val="4D4D4D"/>
          <w:spacing w:val="-7"/>
          <w:sz w:val="20"/>
        </w:rPr>
        <w:t xml:space="preserve"> </w:t>
      </w:r>
      <w:r>
        <w:rPr>
          <w:color w:val="4D4D4D"/>
          <w:sz w:val="20"/>
        </w:rPr>
        <w:t>receivable arising out of this Contract to any third party.</w:t>
      </w:r>
    </w:p>
    <w:p w14:paraId="78BAD373" w14:textId="77777777" w:rsidR="002F753F" w:rsidRDefault="002F753F">
      <w:pPr>
        <w:pStyle w:val="BodyText"/>
        <w:spacing w:before="26"/>
        <w:ind w:left="0"/>
      </w:pPr>
    </w:p>
    <w:p w14:paraId="78BAD374" w14:textId="77777777" w:rsidR="002F753F" w:rsidRDefault="00BC3304">
      <w:pPr>
        <w:pStyle w:val="Heading1"/>
        <w:numPr>
          <w:ilvl w:val="0"/>
          <w:numId w:val="3"/>
        </w:numPr>
        <w:tabs>
          <w:tab w:val="left" w:pos="834"/>
        </w:tabs>
      </w:pPr>
      <w:r>
        <w:rPr>
          <w:color w:val="4D4D4D"/>
          <w:spacing w:val="-2"/>
        </w:rPr>
        <w:t>Set-</w:t>
      </w:r>
      <w:r>
        <w:rPr>
          <w:color w:val="4D4D4D"/>
          <w:spacing w:val="-5"/>
        </w:rPr>
        <w:t>off</w:t>
      </w:r>
    </w:p>
    <w:p w14:paraId="78BAD375" w14:textId="77777777" w:rsidR="002F753F" w:rsidRDefault="00BC3304">
      <w:pPr>
        <w:pStyle w:val="ListParagraph"/>
        <w:numPr>
          <w:ilvl w:val="1"/>
          <w:numId w:val="3"/>
        </w:numPr>
        <w:tabs>
          <w:tab w:val="left" w:pos="834"/>
        </w:tabs>
        <w:spacing w:before="29" w:line="271" w:lineRule="auto"/>
        <w:ind w:right="244" w:firstLine="0"/>
        <w:rPr>
          <w:sz w:val="20"/>
        </w:rPr>
      </w:pPr>
      <w:r>
        <w:rPr>
          <w:color w:val="4D4D4D"/>
          <w:sz w:val="20"/>
        </w:rPr>
        <w:t>The</w:t>
      </w:r>
      <w:r>
        <w:rPr>
          <w:color w:val="4D4D4D"/>
          <w:spacing w:val="-6"/>
          <w:sz w:val="20"/>
        </w:rPr>
        <w:t xml:space="preserve"> </w:t>
      </w:r>
      <w:r>
        <w:rPr>
          <w:color w:val="4D4D4D"/>
          <w:sz w:val="20"/>
        </w:rPr>
        <w:t>Supplier</w:t>
      </w:r>
      <w:r>
        <w:rPr>
          <w:color w:val="4D4D4D"/>
          <w:spacing w:val="-5"/>
          <w:sz w:val="20"/>
        </w:rPr>
        <w:t xml:space="preserve"> </w:t>
      </w:r>
      <w:r>
        <w:rPr>
          <w:color w:val="4D4D4D"/>
          <w:sz w:val="20"/>
        </w:rPr>
        <w:t>shall</w:t>
      </w:r>
      <w:r>
        <w:rPr>
          <w:color w:val="4D4D4D"/>
          <w:spacing w:val="-4"/>
          <w:sz w:val="20"/>
        </w:rPr>
        <w:t xml:space="preserve"> </w:t>
      </w:r>
      <w:r>
        <w:rPr>
          <w:color w:val="4D4D4D"/>
          <w:sz w:val="20"/>
        </w:rPr>
        <w:t>be</w:t>
      </w:r>
      <w:r>
        <w:rPr>
          <w:color w:val="4D4D4D"/>
          <w:spacing w:val="-6"/>
          <w:sz w:val="20"/>
        </w:rPr>
        <w:t xml:space="preserve"> </w:t>
      </w:r>
      <w:r>
        <w:rPr>
          <w:color w:val="4D4D4D"/>
          <w:sz w:val="20"/>
        </w:rPr>
        <w:t>entitled</w:t>
      </w:r>
      <w:r>
        <w:rPr>
          <w:color w:val="4D4D4D"/>
          <w:spacing w:val="-6"/>
          <w:sz w:val="20"/>
        </w:rPr>
        <w:t xml:space="preserve"> </w:t>
      </w:r>
      <w:r>
        <w:rPr>
          <w:color w:val="4D4D4D"/>
          <w:sz w:val="20"/>
        </w:rPr>
        <w:t>to</w:t>
      </w:r>
      <w:r>
        <w:rPr>
          <w:color w:val="4D4D4D"/>
          <w:spacing w:val="-3"/>
          <w:sz w:val="20"/>
        </w:rPr>
        <w:t xml:space="preserve"> </w:t>
      </w:r>
      <w:r>
        <w:rPr>
          <w:color w:val="4D4D4D"/>
          <w:sz w:val="20"/>
        </w:rPr>
        <w:t>set-off</w:t>
      </w:r>
      <w:r>
        <w:rPr>
          <w:color w:val="4D4D4D"/>
          <w:spacing w:val="-3"/>
          <w:sz w:val="20"/>
        </w:rPr>
        <w:t xml:space="preserve"> </w:t>
      </w:r>
      <w:r>
        <w:rPr>
          <w:color w:val="4D4D4D"/>
          <w:sz w:val="20"/>
        </w:rPr>
        <w:t>under</w:t>
      </w:r>
      <w:r>
        <w:rPr>
          <w:color w:val="4D4D4D"/>
          <w:spacing w:val="-4"/>
          <w:sz w:val="20"/>
        </w:rPr>
        <w:t xml:space="preserve"> </w:t>
      </w:r>
      <w:r>
        <w:rPr>
          <w:color w:val="4D4D4D"/>
          <w:sz w:val="20"/>
        </w:rPr>
        <w:t>the Contract any liability which it has or any sums which it owes to the Customer under the Contract or under any other</w:t>
      </w:r>
      <w:r>
        <w:rPr>
          <w:color w:val="4D4D4D"/>
          <w:spacing w:val="-5"/>
          <w:sz w:val="20"/>
        </w:rPr>
        <w:t xml:space="preserve"> </w:t>
      </w:r>
      <w:r>
        <w:rPr>
          <w:color w:val="4D4D4D"/>
          <w:sz w:val="20"/>
        </w:rPr>
        <w:t>contract</w:t>
      </w:r>
      <w:r>
        <w:rPr>
          <w:color w:val="4D4D4D"/>
          <w:spacing w:val="-3"/>
          <w:sz w:val="20"/>
        </w:rPr>
        <w:t xml:space="preserve"> </w:t>
      </w:r>
      <w:r>
        <w:rPr>
          <w:color w:val="4D4D4D"/>
          <w:sz w:val="20"/>
        </w:rPr>
        <w:t>which</w:t>
      </w:r>
      <w:r>
        <w:rPr>
          <w:color w:val="4D4D4D"/>
          <w:spacing w:val="-5"/>
          <w:sz w:val="20"/>
        </w:rPr>
        <w:t xml:space="preserve"> </w:t>
      </w:r>
      <w:r>
        <w:rPr>
          <w:color w:val="4D4D4D"/>
          <w:sz w:val="20"/>
        </w:rPr>
        <w:t>the</w:t>
      </w:r>
      <w:r>
        <w:rPr>
          <w:color w:val="4D4D4D"/>
          <w:spacing w:val="-3"/>
          <w:sz w:val="20"/>
        </w:rPr>
        <w:t xml:space="preserve"> </w:t>
      </w:r>
      <w:r>
        <w:rPr>
          <w:color w:val="4D4D4D"/>
          <w:sz w:val="20"/>
        </w:rPr>
        <w:t>Supplier</w:t>
      </w:r>
      <w:r>
        <w:rPr>
          <w:color w:val="4D4D4D"/>
          <w:spacing w:val="-5"/>
          <w:sz w:val="20"/>
        </w:rPr>
        <w:t xml:space="preserve"> </w:t>
      </w:r>
      <w:r>
        <w:rPr>
          <w:color w:val="4D4D4D"/>
          <w:sz w:val="20"/>
        </w:rPr>
        <w:t>has</w:t>
      </w:r>
      <w:r>
        <w:rPr>
          <w:color w:val="4D4D4D"/>
          <w:spacing w:val="-2"/>
          <w:sz w:val="20"/>
        </w:rPr>
        <w:t xml:space="preserve"> </w:t>
      </w:r>
      <w:r>
        <w:rPr>
          <w:color w:val="4D4D4D"/>
          <w:sz w:val="20"/>
        </w:rPr>
        <w:t>with</w:t>
      </w:r>
      <w:r>
        <w:rPr>
          <w:color w:val="4D4D4D"/>
          <w:spacing w:val="-5"/>
          <w:sz w:val="20"/>
        </w:rPr>
        <w:t xml:space="preserve"> </w:t>
      </w:r>
      <w:r>
        <w:rPr>
          <w:color w:val="4D4D4D"/>
          <w:sz w:val="20"/>
        </w:rPr>
        <w:t>the</w:t>
      </w:r>
      <w:r>
        <w:rPr>
          <w:color w:val="4D4D4D"/>
          <w:spacing w:val="-5"/>
          <w:sz w:val="20"/>
        </w:rPr>
        <w:t xml:space="preserve"> </w:t>
      </w:r>
      <w:r>
        <w:rPr>
          <w:color w:val="4D4D4D"/>
          <w:sz w:val="20"/>
        </w:rPr>
        <w:t>Customer.</w:t>
      </w:r>
    </w:p>
    <w:p w14:paraId="78BAD376" w14:textId="77777777" w:rsidR="002F753F" w:rsidRDefault="00BC3304">
      <w:pPr>
        <w:pStyle w:val="ListParagraph"/>
        <w:numPr>
          <w:ilvl w:val="1"/>
          <w:numId w:val="3"/>
        </w:numPr>
        <w:tabs>
          <w:tab w:val="left" w:pos="834"/>
        </w:tabs>
        <w:spacing w:line="271" w:lineRule="auto"/>
        <w:ind w:right="309" w:firstLine="0"/>
        <w:rPr>
          <w:sz w:val="20"/>
        </w:rPr>
      </w:pPr>
      <w:r>
        <w:rPr>
          <w:color w:val="4D4D4D"/>
          <w:sz w:val="20"/>
        </w:rPr>
        <w:t>The Customer shall pay all sums that it owes to the Supplier under the Contract without any set-off, counterclaim,</w:t>
      </w:r>
      <w:r>
        <w:rPr>
          <w:color w:val="4D4D4D"/>
          <w:spacing w:val="-6"/>
          <w:sz w:val="20"/>
        </w:rPr>
        <w:t xml:space="preserve"> </w:t>
      </w:r>
      <w:r>
        <w:rPr>
          <w:color w:val="4D4D4D"/>
          <w:sz w:val="20"/>
        </w:rPr>
        <w:t>deduction</w:t>
      </w:r>
      <w:r>
        <w:rPr>
          <w:color w:val="4D4D4D"/>
          <w:spacing w:val="-5"/>
          <w:sz w:val="20"/>
        </w:rPr>
        <w:t xml:space="preserve"> </w:t>
      </w:r>
      <w:r>
        <w:rPr>
          <w:color w:val="4D4D4D"/>
          <w:sz w:val="20"/>
        </w:rPr>
        <w:t>or</w:t>
      </w:r>
      <w:r>
        <w:rPr>
          <w:color w:val="4D4D4D"/>
          <w:spacing w:val="-4"/>
          <w:sz w:val="20"/>
        </w:rPr>
        <w:t xml:space="preserve"> </w:t>
      </w:r>
      <w:r>
        <w:rPr>
          <w:color w:val="4D4D4D"/>
          <w:sz w:val="20"/>
        </w:rPr>
        <w:t>withholding</w:t>
      </w:r>
      <w:r>
        <w:rPr>
          <w:color w:val="4D4D4D"/>
          <w:spacing w:val="-7"/>
          <w:sz w:val="20"/>
        </w:rPr>
        <w:t xml:space="preserve"> </w:t>
      </w:r>
      <w:r>
        <w:rPr>
          <w:color w:val="4D4D4D"/>
          <w:sz w:val="20"/>
        </w:rPr>
        <w:t>of</w:t>
      </w:r>
      <w:r>
        <w:rPr>
          <w:color w:val="4D4D4D"/>
          <w:spacing w:val="-5"/>
          <w:sz w:val="20"/>
        </w:rPr>
        <w:t xml:space="preserve"> </w:t>
      </w:r>
      <w:r>
        <w:rPr>
          <w:color w:val="4D4D4D"/>
          <w:sz w:val="20"/>
        </w:rPr>
        <w:t>any</w:t>
      </w:r>
      <w:r>
        <w:rPr>
          <w:color w:val="4D4D4D"/>
          <w:spacing w:val="-9"/>
          <w:sz w:val="20"/>
        </w:rPr>
        <w:t xml:space="preserve"> </w:t>
      </w:r>
      <w:r>
        <w:rPr>
          <w:color w:val="4D4D4D"/>
          <w:sz w:val="20"/>
        </w:rPr>
        <w:t>kind,</w:t>
      </w:r>
      <w:r>
        <w:rPr>
          <w:color w:val="4D4D4D"/>
          <w:spacing w:val="-5"/>
          <w:sz w:val="20"/>
        </w:rPr>
        <w:t xml:space="preserve"> </w:t>
      </w:r>
      <w:r>
        <w:rPr>
          <w:color w:val="4D4D4D"/>
          <w:sz w:val="20"/>
        </w:rPr>
        <w:t>save as may be required by law.</w:t>
      </w:r>
    </w:p>
    <w:p w14:paraId="78BAD377" w14:textId="77777777" w:rsidR="002F753F" w:rsidRDefault="002F753F">
      <w:pPr>
        <w:pStyle w:val="BodyText"/>
        <w:spacing w:before="32"/>
        <w:ind w:left="0"/>
      </w:pPr>
    </w:p>
    <w:p w14:paraId="78BAD378" w14:textId="77777777" w:rsidR="002F753F" w:rsidRDefault="00BC3304">
      <w:pPr>
        <w:pStyle w:val="Heading1"/>
        <w:numPr>
          <w:ilvl w:val="0"/>
          <w:numId w:val="3"/>
        </w:numPr>
        <w:tabs>
          <w:tab w:val="left" w:pos="834"/>
        </w:tabs>
      </w:pPr>
      <w:r>
        <w:rPr>
          <w:color w:val="4D4D4D"/>
        </w:rPr>
        <w:t>No</w:t>
      </w:r>
      <w:r>
        <w:rPr>
          <w:color w:val="4D4D4D"/>
          <w:spacing w:val="-6"/>
        </w:rPr>
        <w:t xml:space="preserve"> </w:t>
      </w:r>
      <w:r>
        <w:rPr>
          <w:color w:val="4D4D4D"/>
        </w:rPr>
        <w:t>partnership</w:t>
      </w:r>
      <w:r>
        <w:rPr>
          <w:color w:val="4D4D4D"/>
          <w:spacing w:val="-6"/>
        </w:rPr>
        <w:t xml:space="preserve"> </w:t>
      </w:r>
      <w:r>
        <w:rPr>
          <w:color w:val="4D4D4D"/>
        </w:rPr>
        <w:t>or</w:t>
      </w:r>
      <w:r>
        <w:rPr>
          <w:color w:val="4D4D4D"/>
          <w:spacing w:val="-4"/>
        </w:rPr>
        <w:t xml:space="preserve"> </w:t>
      </w:r>
      <w:r>
        <w:rPr>
          <w:color w:val="4D4D4D"/>
          <w:spacing w:val="-2"/>
        </w:rPr>
        <w:t>agency</w:t>
      </w:r>
    </w:p>
    <w:p w14:paraId="78BAD379" w14:textId="77777777" w:rsidR="002F753F" w:rsidRDefault="00BC3304">
      <w:pPr>
        <w:pStyle w:val="BodyText"/>
        <w:spacing w:before="31" w:line="271" w:lineRule="auto"/>
        <w:ind w:right="144"/>
      </w:pPr>
      <w:r>
        <w:rPr>
          <w:color w:val="4D4D4D"/>
        </w:rPr>
        <w:t>The parties are independent persons and are not partners, principal and agent or employer and employee and the Contract does not establish any joint venture, trust, fiduciary or other relationship between them, other than the contractual relationship expressly provided for in it. None of the parties shall have, nor shall represent that they</w:t>
      </w:r>
      <w:r>
        <w:rPr>
          <w:color w:val="4D4D4D"/>
          <w:spacing w:val="-7"/>
        </w:rPr>
        <w:t xml:space="preserve"> </w:t>
      </w:r>
      <w:r>
        <w:rPr>
          <w:color w:val="4D4D4D"/>
        </w:rPr>
        <w:t>have,</w:t>
      </w:r>
      <w:r>
        <w:rPr>
          <w:color w:val="4D4D4D"/>
          <w:spacing w:val="-4"/>
        </w:rPr>
        <w:t xml:space="preserve"> </w:t>
      </w:r>
      <w:r>
        <w:rPr>
          <w:color w:val="4D4D4D"/>
        </w:rPr>
        <w:t>any</w:t>
      </w:r>
      <w:r>
        <w:rPr>
          <w:color w:val="4D4D4D"/>
          <w:spacing w:val="-5"/>
        </w:rPr>
        <w:t xml:space="preserve"> </w:t>
      </w:r>
      <w:r>
        <w:rPr>
          <w:color w:val="4D4D4D"/>
        </w:rPr>
        <w:t>authority</w:t>
      </w:r>
      <w:r>
        <w:rPr>
          <w:color w:val="4D4D4D"/>
          <w:spacing w:val="-7"/>
        </w:rPr>
        <w:t xml:space="preserve"> </w:t>
      </w:r>
      <w:r>
        <w:rPr>
          <w:color w:val="4D4D4D"/>
        </w:rPr>
        <w:t>to</w:t>
      </w:r>
      <w:r>
        <w:rPr>
          <w:color w:val="4D4D4D"/>
          <w:spacing w:val="-2"/>
        </w:rPr>
        <w:t xml:space="preserve"> </w:t>
      </w:r>
      <w:r>
        <w:rPr>
          <w:color w:val="4D4D4D"/>
        </w:rPr>
        <w:t>make</w:t>
      </w:r>
      <w:r>
        <w:rPr>
          <w:color w:val="4D4D4D"/>
          <w:spacing w:val="-4"/>
        </w:rPr>
        <w:t xml:space="preserve"> </w:t>
      </w:r>
      <w:r>
        <w:rPr>
          <w:color w:val="4D4D4D"/>
        </w:rPr>
        <w:t>any</w:t>
      </w:r>
      <w:r>
        <w:rPr>
          <w:color w:val="4D4D4D"/>
          <w:spacing w:val="-9"/>
        </w:rPr>
        <w:t xml:space="preserve"> </w:t>
      </w:r>
      <w:r>
        <w:rPr>
          <w:color w:val="4D4D4D"/>
        </w:rPr>
        <w:t>commitments</w:t>
      </w:r>
      <w:r>
        <w:rPr>
          <w:color w:val="4D4D4D"/>
          <w:spacing w:val="-3"/>
        </w:rPr>
        <w:t xml:space="preserve"> </w:t>
      </w:r>
      <w:r>
        <w:rPr>
          <w:color w:val="4D4D4D"/>
        </w:rPr>
        <w:t>on</w:t>
      </w:r>
      <w:r>
        <w:rPr>
          <w:color w:val="4D4D4D"/>
          <w:spacing w:val="-3"/>
        </w:rPr>
        <w:t xml:space="preserve"> </w:t>
      </w:r>
      <w:r>
        <w:rPr>
          <w:color w:val="4D4D4D"/>
        </w:rPr>
        <w:t>the other party’s behalf.</w:t>
      </w:r>
    </w:p>
    <w:p w14:paraId="78BAD37A" w14:textId="77777777" w:rsidR="002F753F" w:rsidRDefault="002F753F">
      <w:pPr>
        <w:pStyle w:val="BodyText"/>
        <w:spacing w:before="29"/>
        <w:ind w:left="0"/>
      </w:pPr>
    </w:p>
    <w:p w14:paraId="78BAD37B" w14:textId="77777777" w:rsidR="002F753F" w:rsidRDefault="00BC3304">
      <w:pPr>
        <w:pStyle w:val="Heading1"/>
        <w:numPr>
          <w:ilvl w:val="0"/>
          <w:numId w:val="3"/>
        </w:numPr>
        <w:tabs>
          <w:tab w:val="left" w:pos="834"/>
        </w:tabs>
      </w:pPr>
      <w:r>
        <w:rPr>
          <w:color w:val="4D4D4D"/>
        </w:rPr>
        <w:t>Equitable</w:t>
      </w:r>
      <w:r>
        <w:rPr>
          <w:color w:val="4D4D4D"/>
          <w:spacing w:val="-14"/>
        </w:rPr>
        <w:t xml:space="preserve"> </w:t>
      </w:r>
      <w:r>
        <w:rPr>
          <w:color w:val="4D4D4D"/>
          <w:spacing w:val="-2"/>
        </w:rPr>
        <w:t>relief</w:t>
      </w:r>
    </w:p>
    <w:p w14:paraId="78BAD37C" w14:textId="77777777" w:rsidR="002F753F" w:rsidRDefault="00BC3304">
      <w:pPr>
        <w:pStyle w:val="BodyText"/>
        <w:spacing w:before="34" w:line="271" w:lineRule="auto"/>
        <w:ind w:right="129"/>
      </w:pPr>
      <w:r>
        <w:rPr>
          <w:color w:val="4D4D4D"/>
        </w:rPr>
        <w:t xml:space="preserve">The Customer </w:t>
      </w:r>
      <w:proofErr w:type="spellStart"/>
      <w:r>
        <w:rPr>
          <w:color w:val="4D4D4D"/>
        </w:rPr>
        <w:t>recognises</w:t>
      </w:r>
      <w:proofErr w:type="spellEnd"/>
      <w:r>
        <w:rPr>
          <w:color w:val="4D4D4D"/>
        </w:rPr>
        <w:t xml:space="preserve"> that any breach or threatened breach</w:t>
      </w:r>
      <w:r>
        <w:rPr>
          <w:color w:val="4D4D4D"/>
          <w:spacing w:val="-5"/>
        </w:rPr>
        <w:t xml:space="preserve"> </w:t>
      </w:r>
      <w:r>
        <w:rPr>
          <w:color w:val="4D4D4D"/>
        </w:rPr>
        <w:t>of</w:t>
      </w:r>
      <w:r>
        <w:rPr>
          <w:color w:val="4D4D4D"/>
          <w:spacing w:val="-3"/>
        </w:rPr>
        <w:t xml:space="preserve"> </w:t>
      </w:r>
      <w:r>
        <w:rPr>
          <w:color w:val="4D4D4D"/>
        </w:rPr>
        <w:t>the</w:t>
      </w:r>
      <w:r>
        <w:rPr>
          <w:color w:val="4D4D4D"/>
          <w:spacing w:val="-3"/>
        </w:rPr>
        <w:t xml:space="preserve"> </w:t>
      </w:r>
      <w:r>
        <w:rPr>
          <w:color w:val="4D4D4D"/>
        </w:rPr>
        <w:t>Contract</w:t>
      </w:r>
      <w:r>
        <w:rPr>
          <w:color w:val="4D4D4D"/>
          <w:spacing w:val="-5"/>
        </w:rPr>
        <w:t xml:space="preserve"> </w:t>
      </w:r>
      <w:r>
        <w:rPr>
          <w:color w:val="4D4D4D"/>
        </w:rPr>
        <w:t>may</w:t>
      </w:r>
      <w:r>
        <w:rPr>
          <w:color w:val="4D4D4D"/>
          <w:spacing w:val="-8"/>
        </w:rPr>
        <w:t xml:space="preserve"> </w:t>
      </w:r>
      <w:r>
        <w:rPr>
          <w:color w:val="4D4D4D"/>
        </w:rPr>
        <w:t>cause</w:t>
      </w:r>
      <w:r>
        <w:rPr>
          <w:color w:val="4D4D4D"/>
          <w:spacing w:val="-5"/>
        </w:rPr>
        <w:t xml:space="preserve"> </w:t>
      </w:r>
      <w:r>
        <w:rPr>
          <w:color w:val="4D4D4D"/>
        </w:rPr>
        <w:t>the</w:t>
      </w:r>
      <w:r>
        <w:rPr>
          <w:color w:val="4D4D4D"/>
          <w:spacing w:val="-5"/>
        </w:rPr>
        <w:t xml:space="preserve"> </w:t>
      </w:r>
      <w:r>
        <w:rPr>
          <w:color w:val="4D4D4D"/>
        </w:rPr>
        <w:t>Supplier</w:t>
      </w:r>
      <w:r>
        <w:rPr>
          <w:color w:val="4D4D4D"/>
          <w:spacing w:val="-5"/>
        </w:rPr>
        <w:t xml:space="preserve"> </w:t>
      </w:r>
      <w:r>
        <w:rPr>
          <w:color w:val="4D4D4D"/>
        </w:rPr>
        <w:t>irreparable harm for which damages may not be an adequate</w:t>
      </w:r>
      <w:r>
        <w:rPr>
          <w:color w:val="4D4D4D"/>
          <w:spacing w:val="40"/>
        </w:rPr>
        <w:t xml:space="preserve"> </w:t>
      </w:r>
      <w:r>
        <w:rPr>
          <w:color w:val="4D4D4D"/>
        </w:rPr>
        <w:t>remedy. Accordingly, in addition to any other remedies and damages available to the Supplier, the Customer acknowledges and agrees that the Supplier is entitled to the</w:t>
      </w:r>
      <w:r>
        <w:rPr>
          <w:color w:val="4D4D4D"/>
          <w:spacing w:val="-7"/>
        </w:rPr>
        <w:t xml:space="preserve"> </w:t>
      </w:r>
      <w:r>
        <w:rPr>
          <w:color w:val="4D4D4D"/>
        </w:rPr>
        <w:t>remedies</w:t>
      </w:r>
      <w:r>
        <w:rPr>
          <w:color w:val="4D4D4D"/>
          <w:spacing w:val="-5"/>
        </w:rPr>
        <w:t xml:space="preserve"> </w:t>
      </w:r>
      <w:r>
        <w:rPr>
          <w:color w:val="4D4D4D"/>
        </w:rPr>
        <w:t>of</w:t>
      </w:r>
      <w:r>
        <w:rPr>
          <w:color w:val="4D4D4D"/>
          <w:spacing w:val="-4"/>
        </w:rPr>
        <w:t xml:space="preserve"> </w:t>
      </w:r>
      <w:r>
        <w:rPr>
          <w:color w:val="4D4D4D"/>
        </w:rPr>
        <w:t>specific</w:t>
      </w:r>
      <w:r>
        <w:rPr>
          <w:color w:val="4D4D4D"/>
          <w:spacing w:val="-5"/>
        </w:rPr>
        <w:t xml:space="preserve"> </w:t>
      </w:r>
      <w:r>
        <w:rPr>
          <w:color w:val="4D4D4D"/>
        </w:rPr>
        <w:t>performance,</w:t>
      </w:r>
      <w:r>
        <w:rPr>
          <w:color w:val="4D4D4D"/>
          <w:spacing w:val="-4"/>
        </w:rPr>
        <w:t xml:space="preserve"> </w:t>
      </w:r>
      <w:r>
        <w:rPr>
          <w:color w:val="4D4D4D"/>
        </w:rPr>
        <w:t>injunction</w:t>
      </w:r>
      <w:r>
        <w:rPr>
          <w:color w:val="4D4D4D"/>
          <w:spacing w:val="-6"/>
        </w:rPr>
        <w:t xml:space="preserve"> </w:t>
      </w:r>
      <w:r>
        <w:rPr>
          <w:color w:val="4D4D4D"/>
        </w:rPr>
        <w:t>and</w:t>
      </w:r>
      <w:r>
        <w:rPr>
          <w:color w:val="4D4D4D"/>
          <w:spacing w:val="-5"/>
        </w:rPr>
        <w:t xml:space="preserve"> </w:t>
      </w:r>
      <w:r>
        <w:rPr>
          <w:color w:val="4D4D4D"/>
        </w:rPr>
        <w:t>other equitable relief without proof of special damages.</w:t>
      </w:r>
    </w:p>
    <w:p w14:paraId="78BAD37D" w14:textId="77777777" w:rsidR="002F753F" w:rsidRDefault="002F753F">
      <w:pPr>
        <w:pStyle w:val="BodyText"/>
        <w:spacing w:before="29"/>
        <w:ind w:left="0"/>
      </w:pPr>
    </w:p>
    <w:p w14:paraId="78BAD37E" w14:textId="77777777" w:rsidR="002F753F" w:rsidRDefault="00BC3304">
      <w:pPr>
        <w:pStyle w:val="Heading1"/>
        <w:numPr>
          <w:ilvl w:val="0"/>
          <w:numId w:val="3"/>
        </w:numPr>
        <w:tabs>
          <w:tab w:val="left" w:pos="834"/>
        </w:tabs>
      </w:pPr>
      <w:r>
        <w:rPr>
          <w:color w:val="4D4D4D"/>
          <w:spacing w:val="-2"/>
        </w:rPr>
        <w:t>Severance</w:t>
      </w:r>
    </w:p>
    <w:p w14:paraId="78BAD37F" w14:textId="77777777" w:rsidR="002F753F" w:rsidRDefault="00BC3304">
      <w:pPr>
        <w:pStyle w:val="ListParagraph"/>
        <w:numPr>
          <w:ilvl w:val="1"/>
          <w:numId w:val="3"/>
        </w:numPr>
        <w:tabs>
          <w:tab w:val="left" w:pos="834"/>
        </w:tabs>
        <w:spacing w:before="29" w:line="271" w:lineRule="auto"/>
        <w:ind w:right="243" w:firstLine="0"/>
        <w:rPr>
          <w:sz w:val="20"/>
        </w:rPr>
      </w:pPr>
      <w:r>
        <w:rPr>
          <w:color w:val="4D4D4D"/>
          <w:sz w:val="20"/>
        </w:rPr>
        <w:t>If any provision of the Contract (or part of any provision)</w:t>
      </w:r>
      <w:r>
        <w:rPr>
          <w:color w:val="4D4D4D"/>
          <w:spacing w:val="-6"/>
          <w:sz w:val="20"/>
        </w:rPr>
        <w:t xml:space="preserve"> </w:t>
      </w:r>
      <w:r>
        <w:rPr>
          <w:color w:val="4D4D4D"/>
          <w:sz w:val="20"/>
        </w:rPr>
        <w:t>is</w:t>
      </w:r>
      <w:r>
        <w:rPr>
          <w:color w:val="4D4D4D"/>
          <w:spacing w:val="-6"/>
          <w:sz w:val="20"/>
        </w:rPr>
        <w:t xml:space="preserve"> </w:t>
      </w:r>
      <w:r>
        <w:rPr>
          <w:color w:val="4D4D4D"/>
          <w:sz w:val="20"/>
        </w:rPr>
        <w:t>or</w:t>
      </w:r>
      <w:r>
        <w:rPr>
          <w:color w:val="4D4D4D"/>
          <w:spacing w:val="-6"/>
          <w:sz w:val="20"/>
        </w:rPr>
        <w:t xml:space="preserve"> </w:t>
      </w:r>
      <w:r>
        <w:rPr>
          <w:color w:val="4D4D4D"/>
          <w:sz w:val="20"/>
        </w:rPr>
        <w:t>becomes</w:t>
      </w:r>
      <w:r>
        <w:rPr>
          <w:color w:val="4D4D4D"/>
          <w:spacing w:val="-6"/>
          <w:sz w:val="20"/>
        </w:rPr>
        <w:t xml:space="preserve"> </w:t>
      </w:r>
      <w:r>
        <w:rPr>
          <w:color w:val="4D4D4D"/>
          <w:sz w:val="20"/>
        </w:rPr>
        <w:t>illegal,</w:t>
      </w:r>
      <w:r>
        <w:rPr>
          <w:color w:val="4D4D4D"/>
          <w:spacing w:val="-6"/>
          <w:sz w:val="20"/>
        </w:rPr>
        <w:t xml:space="preserve"> </w:t>
      </w:r>
      <w:r>
        <w:rPr>
          <w:color w:val="4D4D4D"/>
          <w:sz w:val="20"/>
        </w:rPr>
        <w:t>invalid</w:t>
      </w:r>
      <w:r>
        <w:rPr>
          <w:color w:val="4D4D4D"/>
          <w:spacing w:val="-5"/>
          <w:sz w:val="20"/>
        </w:rPr>
        <w:t xml:space="preserve"> </w:t>
      </w:r>
      <w:r>
        <w:rPr>
          <w:color w:val="4D4D4D"/>
          <w:sz w:val="20"/>
        </w:rPr>
        <w:t>or</w:t>
      </w:r>
      <w:r>
        <w:rPr>
          <w:color w:val="4D4D4D"/>
          <w:spacing w:val="-6"/>
          <w:sz w:val="20"/>
        </w:rPr>
        <w:t xml:space="preserve"> </w:t>
      </w:r>
      <w:r>
        <w:rPr>
          <w:color w:val="4D4D4D"/>
          <w:sz w:val="20"/>
        </w:rPr>
        <w:t>unenforceable, the legality, validity and enforceability of any other provision of the Contract shall not be affected.</w:t>
      </w:r>
    </w:p>
    <w:p w14:paraId="78BAD380" w14:textId="77777777" w:rsidR="002F753F" w:rsidRDefault="00BC3304">
      <w:pPr>
        <w:pStyle w:val="ListParagraph"/>
        <w:numPr>
          <w:ilvl w:val="1"/>
          <w:numId w:val="3"/>
        </w:numPr>
        <w:tabs>
          <w:tab w:val="left" w:pos="834"/>
        </w:tabs>
        <w:spacing w:before="1" w:line="271" w:lineRule="auto"/>
        <w:ind w:right="164" w:firstLine="0"/>
        <w:rPr>
          <w:sz w:val="20"/>
        </w:rPr>
      </w:pPr>
      <w:r>
        <w:rPr>
          <w:color w:val="4D4D4D"/>
          <w:sz w:val="20"/>
        </w:rPr>
        <w:t>If any provision of the Contract (or part of any provision) is or becomes illegal, invalid or unenforceable but</w:t>
      </w:r>
      <w:r>
        <w:rPr>
          <w:color w:val="4D4D4D"/>
          <w:spacing w:val="-3"/>
          <w:sz w:val="20"/>
        </w:rPr>
        <w:t xml:space="preserve"> </w:t>
      </w:r>
      <w:r>
        <w:rPr>
          <w:color w:val="4D4D4D"/>
          <w:sz w:val="20"/>
        </w:rPr>
        <w:t>would</w:t>
      </w:r>
      <w:r>
        <w:rPr>
          <w:color w:val="4D4D4D"/>
          <w:spacing w:val="-5"/>
          <w:sz w:val="20"/>
        </w:rPr>
        <w:t xml:space="preserve"> </w:t>
      </w:r>
      <w:r>
        <w:rPr>
          <w:color w:val="4D4D4D"/>
          <w:sz w:val="20"/>
        </w:rPr>
        <w:t>be</w:t>
      </w:r>
      <w:r>
        <w:rPr>
          <w:color w:val="4D4D4D"/>
          <w:spacing w:val="-5"/>
          <w:sz w:val="20"/>
        </w:rPr>
        <w:t xml:space="preserve"> </w:t>
      </w:r>
      <w:r>
        <w:rPr>
          <w:color w:val="4D4D4D"/>
          <w:sz w:val="20"/>
        </w:rPr>
        <w:t>legal,</w:t>
      </w:r>
      <w:r>
        <w:rPr>
          <w:color w:val="4D4D4D"/>
          <w:spacing w:val="-3"/>
          <w:sz w:val="20"/>
        </w:rPr>
        <w:t xml:space="preserve"> </w:t>
      </w:r>
      <w:r>
        <w:rPr>
          <w:color w:val="4D4D4D"/>
          <w:sz w:val="20"/>
        </w:rPr>
        <w:t>valid</w:t>
      </w:r>
      <w:r>
        <w:rPr>
          <w:color w:val="4D4D4D"/>
          <w:spacing w:val="-5"/>
          <w:sz w:val="20"/>
        </w:rPr>
        <w:t xml:space="preserve"> </w:t>
      </w:r>
      <w:r>
        <w:rPr>
          <w:color w:val="4D4D4D"/>
          <w:sz w:val="20"/>
        </w:rPr>
        <w:t>and</w:t>
      </w:r>
      <w:r>
        <w:rPr>
          <w:color w:val="4D4D4D"/>
          <w:spacing w:val="-5"/>
          <w:sz w:val="20"/>
        </w:rPr>
        <w:t xml:space="preserve"> </w:t>
      </w:r>
      <w:r>
        <w:rPr>
          <w:color w:val="4D4D4D"/>
          <w:sz w:val="20"/>
        </w:rPr>
        <w:t>enforceable</w:t>
      </w:r>
      <w:r>
        <w:rPr>
          <w:color w:val="4D4D4D"/>
          <w:spacing w:val="-3"/>
          <w:sz w:val="20"/>
        </w:rPr>
        <w:t xml:space="preserve"> </w:t>
      </w:r>
      <w:r>
        <w:rPr>
          <w:color w:val="4D4D4D"/>
          <w:sz w:val="20"/>
        </w:rPr>
        <w:t>if</w:t>
      </w:r>
      <w:r>
        <w:rPr>
          <w:color w:val="4D4D4D"/>
          <w:spacing w:val="-3"/>
          <w:sz w:val="20"/>
        </w:rPr>
        <w:t xml:space="preserve"> </w:t>
      </w:r>
      <w:r>
        <w:rPr>
          <w:color w:val="4D4D4D"/>
          <w:sz w:val="20"/>
        </w:rPr>
        <w:t>some</w:t>
      </w:r>
      <w:r>
        <w:rPr>
          <w:color w:val="4D4D4D"/>
          <w:spacing w:val="-5"/>
          <w:sz w:val="20"/>
        </w:rPr>
        <w:t xml:space="preserve"> </w:t>
      </w:r>
      <w:r>
        <w:rPr>
          <w:color w:val="4D4D4D"/>
          <w:sz w:val="20"/>
        </w:rPr>
        <w:t>part</w:t>
      </w:r>
      <w:r>
        <w:rPr>
          <w:color w:val="4D4D4D"/>
          <w:spacing w:val="-2"/>
          <w:sz w:val="20"/>
        </w:rPr>
        <w:t xml:space="preserve"> </w:t>
      </w:r>
      <w:r>
        <w:rPr>
          <w:color w:val="4D4D4D"/>
          <w:sz w:val="20"/>
        </w:rPr>
        <w:t>of</w:t>
      </w:r>
      <w:r>
        <w:rPr>
          <w:color w:val="4D4D4D"/>
          <w:spacing w:val="-3"/>
          <w:sz w:val="20"/>
        </w:rPr>
        <w:t xml:space="preserve"> </w:t>
      </w:r>
      <w:r>
        <w:rPr>
          <w:color w:val="4D4D4D"/>
          <w:sz w:val="20"/>
        </w:rPr>
        <w:t>it was</w:t>
      </w:r>
      <w:r>
        <w:rPr>
          <w:color w:val="4D4D4D"/>
          <w:spacing w:val="-1"/>
          <w:sz w:val="20"/>
        </w:rPr>
        <w:t xml:space="preserve"> </w:t>
      </w:r>
      <w:r>
        <w:rPr>
          <w:color w:val="4D4D4D"/>
          <w:sz w:val="20"/>
        </w:rPr>
        <w:t>deleted</w:t>
      </w:r>
      <w:r>
        <w:rPr>
          <w:color w:val="4D4D4D"/>
          <w:spacing w:val="-2"/>
          <w:sz w:val="20"/>
        </w:rPr>
        <w:t xml:space="preserve"> </w:t>
      </w:r>
      <w:r>
        <w:rPr>
          <w:color w:val="4D4D4D"/>
          <w:sz w:val="20"/>
        </w:rPr>
        <w:t>or</w:t>
      </w:r>
      <w:r>
        <w:rPr>
          <w:color w:val="4D4D4D"/>
          <w:spacing w:val="-1"/>
          <w:sz w:val="20"/>
        </w:rPr>
        <w:t xml:space="preserve"> </w:t>
      </w:r>
      <w:r>
        <w:rPr>
          <w:color w:val="4D4D4D"/>
          <w:sz w:val="20"/>
        </w:rPr>
        <w:t>modified, the</w:t>
      </w:r>
      <w:r>
        <w:rPr>
          <w:color w:val="4D4D4D"/>
          <w:spacing w:val="-2"/>
          <w:sz w:val="20"/>
        </w:rPr>
        <w:t xml:space="preserve"> </w:t>
      </w:r>
      <w:r>
        <w:rPr>
          <w:color w:val="4D4D4D"/>
          <w:sz w:val="20"/>
        </w:rPr>
        <w:t>provision</w:t>
      </w:r>
      <w:r>
        <w:rPr>
          <w:color w:val="4D4D4D"/>
          <w:spacing w:val="-1"/>
          <w:sz w:val="20"/>
        </w:rPr>
        <w:t xml:space="preserve"> </w:t>
      </w:r>
      <w:r>
        <w:rPr>
          <w:color w:val="4D4D4D"/>
          <w:sz w:val="20"/>
        </w:rPr>
        <w:t>or</w:t>
      </w:r>
      <w:r>
        <w:rPr>
          <w:color w:val="4D4D4D"/>
          <w:spacing w:val="-2"/>
          <w:sz w:val="20"/>
        </w:rPr>
        <w:t xml:space="preserve"> </w:t>
      </w:r>
      <w:r>
        <w:rPr>
          <w:color w:val="4D4D4D"/>
          <w:sz w:val="20"/>
        </w:rPr>
        <w:t>part-provision</w:t>
      </w:r>
      <w:r>
        <w:rPr>
          <w:color w:val="4D4D4D"/>
          <w:spacing w:val="-2"/>
          <w:sz w:val="20"/>
        </w:rPr>
        <w:t xml:space="preserve"> </w:t>
      </w:r>
      <w:r>
        <w:rPr>
          <w:color w:val="4D4D4D"/>
          <w:sz w:val="20"/>
        </w:rPr>
        <w:t>in question shall apply with the minimum such deletions or modifications as may</w:t>
      </w:r>
      <w:r>
        <w:rPr>
          <w:color w:val="4D4D4D"/>
          <w:spacing w:val="-4"/>
          <w:sz w:val="20"/>
        </w:rPr>
        <w:t xml:space="preserve"> </w:t>
      </w:r>
      <w:r>
        <w:rPr>
          <w:color w:val="4D4D4D"/>
          <w:sz w:val="20"/>
        </w:rPr>
        <w:t>be</w:t>
      </w:r>
      <w:r>
        <w:rPr>
          <w:color w:val="4D4D4D"/>
          <w:spacing w:val="-1"/>
          <w:sz w:val="20"/>
        </w:rPr>
        <w:t xml:space="preserve"> </w:t>
      </w:r>
      <w:r>
        <w:rPr>
          <w:color w:val="4D4D4D"/>
          <w:sz w:val="20"/>
        </w:rPr>
        <w:t>necessary</w:t>
      </w:r>
      <w:r>
        <w:rPr>
          <w:color w:val="4D4D4D"/>
          <w:spacing w:val="-6"/>
          <w:sz w:val="20"/>
        </w:rPr>
        <w:t xml:space="preserve"> </w:t>
      </w:r>
      <w:r>
        <w:rPr>
          <w:color w:val="4D4D4D"/>
          <w:sz w:val="20"/>
        </w:rPr>
        <w:t>to make the</w:t>
      </w:r>
      <w:r>
        <w:rPr>
          <w:color w:val="4D4D4D"/>
          <w:spacing w:val="-1"/>
          <w:sz w:val="20"/>
        </w:rPr>
        <w:t xml:space="preserve"> </w:t>
      </w:r>
      <w:r>
        <w:rPr>
          <w:color w:val="4D4D4D"/>
          <w:sz w:val="20"/>
        </w:rPr>
        <w:t>provision</w:t>
      </w:r>
    </w:p>
    <w:p w14:paraId="78BAD381" w14:textId="77777777" w:rsidR="002F753F" w:rsidRDefault="002F753F">
      <w:pPr>
        <w:spacing w:line="271" w:lineRule="auto"/>
        <w:rPr>
          <w:sz w:val="20"/>
        </w:rPr>
        <w:sectPr w:rsidR="002F753F">
          <w:pgSz w:w="11910" w:h="16840"/>
          <w:pgMar w:top="1640" w:right="460" w:bottom="980" w:left="440" w:header="566" w:footer="790" w:gutter="0"/>
          <w:cols w:num="2" w:space="720" w:equalWidth="0">
            <w:col w:w="5298" w:space="316"/>
            <w:col w:w="5396"/>
          </w:cols>
        </w:sectPr>
      </w:pPr>
    </w:p>
    <w:p w14:paraId="78BAD382" w14:textId="77777777" w:rsidR="002F753F" w:rsidRDefault="00BC3304">
      <w:pPr>
        <w:pStyle w:val="BodyText"/>
        <w:spacing w:before="85" w:line="271" w:lineRule="auto"/>
        <w:ind w:right="30"/>
      </w:pPr>
      <w:r>
        <w:rPr>
          <w:color w:val="4D4D4D"/>
        </w:rPr>
        <w:lastRenderedPageBreak/>
        <w:t>legal,</w:t>
      </w:r>
      <w:r>
        <w:rPr>
          <w:color w:val="4D4D4D"/>
          <w:spacing w:val="-3"/>
        </w:rPr>
        <w:t xml:space="preserve"> </w:t>
      </w:r>
      <w:r>
        <w:rPr>
          <w:color w:val="4D4D4D"/>
        </w:rPr>
        <w:t>valid</w:t>
      </w:r>
      <w:r>
        <w:rPr>
          <w:color w:val="4D4D4D"/>
          <w:spacing w:val="-5"/>
        </w:rPr>
        <w:t xml:space="preserve"> </w:t>
      </w:r>
      <w:r>
        <w:rPr>
          <w:color w:val="4D4D4D"/>
        </w:rPr>
        <w:t>and</w:t>
      </w:r>
      <w:r>
        <w:rPr>
          <w:color w:val="4D4D4D"/>
          <w:spacing w:val="-6"/>
        </w:rPr>
        <w:t xml:space="preserve"> </w:t>
      </w:r>
      <w:r>
        <w:rPr>
          <w:color w:val="4D4D4D"/>
        </w:rPr>
        <w:t>enforceable.</w:t>
      </w:r>
      <w:r>
        <w:rPr>
          <w:color w:val="4D4D4D"/>
          <w:spacing w:val="-5"/>
        </w:rPr>
        <w:t xml:space="preserve"> </w:t>
      </w:r>
      <w:r>
        <w:rPr>
          <w:color w:val="4D4D4D"/>
        </w:rPr>
        <w:t>In</w:t>
      </w:r>
      <w:r>
        <w:rPr>
          <w:color w:val="4D4D4D"/>
          <w:spacing w:val="-6"/>
        </w:rPr>
        <w:t xml:space="preserve"> </w:t>
      </w:r>
      <w:r>
        <w:rPr>
          <w:color w:val="4D4D4D"/>
        </w:rPr>
        <w:t>the</w:t>
      </w:r>
      <w:r>
        <w:rPr>
          <w:color w:val="4D4D4D"/>
          <w:spacing w:val="-5"/>
        </w:rPr>
        <w:t xml:space="preserve"> </w:t>
      </w:r>
      <w:r>
        <w:rPr>
          <w:color w:val="4D4D4D"/>
        </w:rPr>
        <w:t>event</w:t>
      </w:r>
      <w:r>
        <w:rPr>
          <w:color w:val="4D4D4D"/>
          <w:spacing w:val="-5"/>
        </w:rPr>
        <w:t xml:space="preserve"> </w:t>
      </w:r>
      <w:r>
        <w:rPr>
          <w:color w:val="4D4D4D"/>
        </w:rPr>
        <w:t>of</w:t>
      </w:r>
      <w:r>
        <w:rPr>
          <w:color w:val="4D4D4D"/>
          <w:spacing w:val="-3"/>
        </w:rPr>
        <w:t xml:space="preserve"> </w:t>
      </w:r>
      <w:r>
        <w:rPr>
          <w:color w:val="4D4D4D"/>
        </w:rPr>
        <w:t>such</w:t>
      </w:r>
      <w:r>
        <w:rPr>
          <w:color w:val="4D4D4D"/>
          <w:spacing w:val="-5"/>
        </w:rPr>
        <w:t xml:space="preserve"> </w:t>
      </w:r>
      <w:r>
        <w:rPr>
          <w:color w:val="4D4D4D"/>
        </w:rPr>
        <w:t>deletion or</w:t>
      </w:r>
      <w:r>
        <w:rPr>
          <w:color w:val="4D4D4D"/>
          <w:spacing w:val="-5"/>
        </w:rPr>
        <w:t xml:space="preserve"> </w:t>
      </w:r>
      <w:r>
        <w:rPr>
          <w:color w:val="4D4D4D"/>
        </w:rPr>
        <w:t>modification,</w:t>
      </w:r>
      <w:r>
        <w:rPr>
          <w:color w:val="4D4D4D"/>
          <w:spacing w:val="-5"/>
        </w:rPr>
        <w:t xml:space="preserve"> </w:t>
      </w:r>
      <w:r>
        <w:rPr>
          <w:color w:val="4D4D4D"/>
        </w:rPr>
        <w:t>the</w:t>
      </w:r>
      <w:r>
        <w:rPr>
          <w:color w:val="4D4D4D"/>
          <w:spacing w:val="-5"/>
        </w:rPr>
        <w:t xml:space="preserve"> </w:t>
      </w:r>
      <w:r>
        <w:rPr>
          <w:color w:val="4D4D4D"/>
        </w:rPr>
        <w:t>parties</w:t>
      </w:r>
      <w:r>
        <w:rPr>
          <w:color w:val="4D4D4D"/>
          <w:spacing w:val="-3"/>
        </w:rPr>
        <w:t xml:space="preserve"> </w:t>
      </w:r>
      <w:r>
        <w:rPr>
          <w:color w:val="4D4D4D"/>
        </w:rPr>
        <w:t>shall</w:t>
      </w:r>
      <w:r>
        <w:rPr>
          <w:color w:val="4D4D4D"/>
          <w:spacing w:val="-5"/>
        </w:rPr>
        <w:t xml:space="preserve"> </w:t>
      </w:r>
      <w:r>
        <w:rPr>
          <w:color w:val="4D4D4D"/>
        </w:rPr>
        <w:t>negotiate</w:t>
      </w:r>
      <w:r>
        <w:rPr>
          <w:color w:val="4D4D4D"/>
          <w:spacing w:val="-4"/>
        </w:rPr>
        <w:t xml:space="preserve"> </w:t>
      </w:r>
      <w:r>
        <w:rPr>
          <w:color w:val="4D4D4D"/>
        </w:rPr>
        <w:t>in</w:t>
      </w:r>
      <w:r>
        <w:rPr>
          <w:color w:val="4D4D4D"/>
          <w:spacing w:val="-4"/>
        </w:rPr>
        <w:t xml:space="preserve"> </w:t>
      </w:r>
      <w:r>
        <w:rPr>
          <w:color w:val="4D4D4D"/>
        </w:rPr>
        <w:t>good</w:t>
      </w:r>
      <w:r>
        <w:rPr>
          <w:color w:val="4D4D4D"/>
          <w:spacing w:val="-6"/>
        </w:rPr>
        <w:t xml:space="preserve"> </w:t>
      </w:r>
      <w:r>
        <w:rPr>
          <w:color w:val="4D4D4D"/>
        </w:rPr>
        <w:t>faith</w:t>
      </w:r>
      <w:r>
        <w:rPr>
          <w:color w:val="4D4D4D"/>
          <w:spacing w:val="-4"/>
        </w:rPr>
        <w:t xml:space="preserve"> </w:t>
      </w:r>
      <w:r>
        <w:rPr>
          <w:color w:val="4D4D4D"/>
        </w:rPr>
        <w:t>in order to agree the terms of a mutually acceptable alternative provision.</w:t>
      </w:r>
    </w:p>
    <w:p w14:paraId="78BAD383" w14:textId="77777777" w:rsidR="002F753F" w:rsidRDefault="002F753F">
      <w:pPr>
        <w:pStyle w:val="BodyText"/>
        <w:spacing w:before="26"/>
        <w:ind w:left="0"/>
      </w:pPr>
    </w:p>
    <w:p w14:paraId="78BAD384" w14:textId="77777777" w:rsidR="002F753F" w:rsidRDefault="00BC3304">
      <w:pPr>
        <w:pStyle w:val="Heading1"/>
        <w:numPr>
          <w:ilvl w:val="0"/>
          <w:numId w:val="3"/>
        </w:numPr>
        <w:tabs>
          <w:tab w:val="left" w:pos="834"/>
        </w:tabs>
      </w:pPr>
      <w:r>
        <w:rPr>
          <w:color w:val="4D4D4D"/>
          <w:spacing w:val="-2"/>
        </w:rPr>
        <w:t>Waiver</w:t>
      </w:r>
    </w:p>
    <w:p w14:paraId="78BAD385" w14:textId="77777777" w:rsidR="002F753F" w:rsidRDefault="00BC3304">
      <w:pPr>
        <w:pStyle w:val="ListParagraph"/>
        <w:numPr>
          <w:ilvl w:val="1"/>
          <w:numId w:val="3"/>
        </w:numPr>
        <w:tabs>
          <w:tab w:val="left" w:pos="834"/>
        </w:tabs>
        <w:spacing w:before="32" w:line="271" w:lineRule="auto"/>
        <w:ind w:right="39" w:firstLine="0"/>
        <w:rPr>
          <w:sz w:val="20"/>
        </w:rPr>
      </w:pPr>
      <w:r>
        <w:rPr>
          <w:color w:val="4D4D4D"/>
          <w:sz w:val="20"/>
        </w:rPr>
        <w:t>No failure, delay or omission by the Supplier in exercising any right, power or remedy provided by law or under the Contract shall operate as a waiver of that right, power or remedy, nor shall it preclude or restrict any</w:t>
      </w:r>
      <w:r>
        <w:rPr>
          <w:color w:val="4D4D4D"/>
          <w:spacing w:val="40"/>
          <w:sz w:val="20"/>
        </w:rPr>
        <w:t xml:space="preserve"> </w:t>
      </w:r>
      <w:r>
        <w:rPr>
          <w:color w:val="4D4D4D"/>
          <w:sz w:val="20"/>
        </w:rPr>
        <w:t>future</w:t>
      </w:r>
      <w:r>
        <w:rPr>
          <w:color w:val="4D4D4D"/>
          <w:spacing w:val="-6"/>
          <w:sz w:val="20"/>
        </w:rPr>
        <w:t xml:space="preserve"> </w:t>
      </w:r>
      <w:r>
        <w:rPr>
          <w:color w:val="4D4D4D"/>
          <w:sz w:val="20"/>
        </w:rPr>
        <w:t>exercise</w:t>
      </w:r>
      <w:r>
        <w:rPr>
          <w:color w:val="4D4D4D"/>
          <w:spacing w:val="-6"/>
          <w:sz w:val="20"/>
        </w:rPr>
        <w:t xml:space="preserve"> </w:t>
      </w:r>
      <w:r>
        <w:rPr>
          <w:color w:val="4D4D4D"/>
          <w:sz w:val="20"/>
        </w:rPr>
        <w:t>of</w:t>
      </w:r>
      <w:r>
        <w:rPr>
          <w:color w:val="4D4D4D"/>
          <w:spacing w:val="-4"/>
          <w:sz w:val="20"/>
        </w:rPr>
        <w:t xml:space="preserve"> </w:t>
      </w:r>
      <w:r>
        <w:rPr>
          <w:color w:val="4D4D4D"/>
          <w:sz w:val="20"/>
        </w:rPr>
        <w:t>that</w:t>
      </w:r>
      <w:r>
        <w:rPr>
          <w:color w:val="4D4D4D"/>
          <w:spacing w:val="-4"/>
          <w:sz w:val="20"/>
        </w:rPr>
        <w:t xml:space="preserve"> </w:t>
      </w:r>
      <w:r>
        <w:rPr>
          <w:color w:val="4D4D4D"/>
          <w:sz w:val="20"/>
        </w:rPr>
        <w:t>or</w:t>
      </w:r>
      <w:r>
        <w:rPr>
          <w:color w:val="4D4D4D"/>
          <w:spacing w:val="-6"/>
          <w:sz w:val="20"/>
        </w:rPr>
        <w:t xml:space="preserve"> </w:t>
      </w:r>
      <w:r>
        <w:rPr>
          <w:color w:val="4D4D4D"/>
          <w:sz w:val="20"/>
        </w:rPr>
        <w:t>any</w:t>
      </w:r>
      <w:r>
        <w:rPr>
          <w:color w:val="4D4D4D"/>
          <w:spacing w:val="-6"/>
          <w:sz w:val="20"/>
        </w:rPr>
        <w:t xml:space="preserve"> </w:t>
      </w:r>
      <w:r>
        <w:rPr>
          <w:color w:val="4D4D4D"/>
          <w:sz w:val="20"/>
        </w:rPr>
        <w:t>other</w:t>
      </w:r>
      <w:r>
        <w:rPr>
          <w:color w:val="4D4D4D"/>
          <w:spacing w:val="-5"/>
          <w:sz w:val="20"/>
        </w:rPr>
        <w:t xml:space="preserve"> </w:t>
      </w:r>
      <w:r>
        <w:rPr>
          <w:color w:val="4D4D4D"/>
          <w:sz w:val="20"/>
        </w:rPr>
        <w:t>right,</w:t>
      </w:r>
      <w:r>
        <w:rPr>
          <w:color w:val="4D4D4D"/>
          <w:spacing w:val="-4"/>
          <w:sz w:val="20"/>
        </w:rPr>
        <w:t xml:space="preserve"> </w:t>
      </w:r>
      <w:r>
        <w:rPr>
          <w:color w:val="4D4D4D"/>
          <w:sz w:val="20"/>
        </w:rPr>
        <w:t>power</w:t>
      </w:r>
      <w:r>
        <w:rPr>
          <w:color w:val="4D4D4D"/>
          <w:spacing w:val="-5"/>
          <w:sz w:val="20"/>
        </w:rPr>
        <w:t xml:space="preserve"> </w:t>
      </w:r>
      <w:r>
        <w:rPr>
          <w:color w:val="4D4D4D"/>
          <w:sz w:val="20"/>
        </w:rPr>
        <w:t>or</w:t>
      </w:r>
      <w:r>
        <w:rPr>
          <w:color w:val="4D4D4D"/>
          <w:spacing w:val="-6"/>
          <w:sz w:val="20"/>
        </w:rPr>
        <w:t xml:space="preserve"> </w:t>
      </w:r>
      <w:r>
        <w:rPr>
          <w:color w:val="4D4D4D"/>
          <w:sz w:val="20"/>
        </w:rPr>
        <w:t>remedy.</w:t>
      </w:r>
    </w:p>
    <w:p w14:paraId="78BAD386" w14:textId="77777777" w:rsidR="002F753F" w:rsidRDefault="00BC3304">
      <w:pPr>
        <w:pStyle w:val="ListParagraph"/>
        <w:numPr>
          <w:ilvl w:val="1"/>
          <w:numId w:val="3"/>
        </w:numPr>
        <w:tabs>
          <w:tab w:val="left" w:pos="834"/>
        </w:tabs>
        <w:spacing w:line="273" w:lineRule="auto"/>
        <w:ind w:right="84" w:firstLine="0"/>
        <w:rPr>
          <w:sz w:val="20"/>
        </w:rPr>
      </w:pPr>
      <w:r>
        <w:rPr>
          <w:color w:val="4D4D4D"/>
          <w:sz w:val="20"/>
        </w:rPr>
        <w:t>No</w:t>
      </w:r>
      <w:r>
        <w:rPr>
          <w:color w:val="4D4D4D"/>
          <w:spacing w:val="-5"/>
          <w:sz w:val="20"/>
        </w:rPr>
        <w:t xml:space="preserve"> </w:t>
      </w:r>
      <w:r>
        <w:rPr>
          <w:color w:val="4D4D4D"/>
          <w:sz w:val="20"/>
        </w:rPr>
        <w:t>single</w:t>
      </w:r>
      <w:r>
        <w:rPr>
          <w:color w:val="4D4D4D"/>
          <w:spacing w:val="-4"/>
          <w:sz w:val="20"/>
        </w:rPr>
        <w:t xml:space="preserve"> </w:t>
      </w:r>
      <w:r>
        <w:rPr>
          <w:color w:val="4D4D4D"/>
          <w:sz w:val="20"/>
        </w:rPr>
        <w:t>or</w:t>
      </w:r>
      <w:r>
        <w:rPr>
          <w:color w:val="4D4D4D"/>
          <w:spacing w:val="-5"/>
          <w:sz w:val="20"/>
        </w:rPr>
        <w:t xml:space="preserve"> </w:t>
      </w:r>
      <w:r>
        <w:rPr>
          <w:color w:val="4D4D4D"/>
          <w:sz w:val="20"/>
        </w:rPr>
        <w:t>partial</w:t>
      </w:r>
      <w:r>
        <w:rPr>
          <w:color w:val="4D4D4D"/>
          <w:spacing w:val="-6"/>
          <w:sz w:val="20"/>
        </w:rPr>
        <w:t xml:space="preserve"> </w:t>
      </w:r>
      <w:r>
        <w:rPr>
          <w:color w:val="4D4D4D"/>
          <w:sz w:val="20"/>
        </w:rPr>
        <w:t>exercise</w:t>
      </w:r>
      <w:r>
        <w:rPr>
          <w:color w:val="4D4D4D"/>
          <w:spacing w:val="-5"/>
          <w:sz w:val="20"/>
        </w:rPr>
        <w:t xml:space="preserve"> </w:t>
      </w:r>
      <w:r>
        <w:rPr>
          <w:color w:val="4D4D4D"/>
          <w:sz w:val="20"/>
        </w:rPr>
        <w:t>of</w:t>
      </w:r>
      <w:r>
        <w:rPr>
          <w:color w:val="4D4D4D"/>
          <w:spacing w:val="-4"/>
          <w:sz w:val="20"/>
        </w:rPr>
        <w:t xml:space="preserve"> </w:t>
      </w:r>
      <w:r>
        <w:rPr>
          <w:color w:val="4D4D4D"/>
          <w:sz w:val="20"/>
        </w:rPr>
        <w:t>any</w:t>
      </w:r>
      <w:r>
        <w:rPr>
          <w:color w:val="4D4D4D"/>
          <w:spacing w:val="-8"/>
          <w:sz w:val="20"/>
        </w:rPr>
        <w:t xml:space="preserve"> </w:t>
      </w:r>
      <w:r>
        <w:rPr>
          <w:color w:val="4D4D4D"/>
          <w:sz w:val="20"/>
        </w:rPr>
        <w:t>right,</w:t>
      </w:r>
      <w:r>
        <w:rPr>
          <w:color w:val="4D4D4D"/>
          <w:spacing w:val="-5"/>
          <w:sz w:val="20"/>
        </w:rPr>
        <w:t xml:space="preserve"> </w:t>
      </w:r>
      <w:r>
        <w:rPr>
          <w:color w:val="4D4D4D"/>
          <w:sz w:val="20"/>
        </w:rPr>
        <w:t>power</w:t>
      </w:r>
      <w:r>
        <w:rPr>
          <w:color w:val="4D4D4D"/>
          <w:spacing w:val="-3"/>
          <w:sz w:val="20"/>
        </w:rPr>
        <w:t xml:space="preserve"> </w:t>
      </w:r>
      <w:r>
        <w:rPr>
          <w:color w:val="4D4D4D"/>
          <w:sz w:val="20"/>
        </w:rPr>
        <w:t xml:space="preserve">or remedy provided by law or under the Contract by the Supplier shall prevent any future exercise of it or the exercise of any other right, power or remedy by the </w:t>
      </w:r>
      <w:r>
        <w:rPr>
          <w:color w:val="4D4D4D"/>
          <w:spacing w:val="-2"/>
          <w:sz w:val="20"/>
        </w:rPr>
        <w:t>Supplier.</w:t>
      </w:r>
    </w:p>
    <w:p w14:paraId="78BAD387" w14:textId="77777777" w:rsidR="002F753F" w:rsidRDefault="00BC3304">
      <w:pPr>
        <w:pStyle w:val="ListParagraph"/>
        <w:numPr>
          <w:ilvl w:val="1"/>
          <w:numId w:val="3"/>
        </w:numPr>
        <w:tabs>
          <w:tab w:val="left" w:pos="834"/>
        </w:tabs>
        <w:spacing w:line="271" w:lineRule="auto"/>
        <w:ind w:right="38" w:firstLine="0"/>
        <w:rPr>
          <w:sz w:val="20"/>
        </w:rPr>
      </w:pPr>
      <w:r>
        <w:rPr>
          <w:color w:val="4D4D4D"/>
          <w:sz w:val="20"/>
        </w:rPr>
        <w:t>A waiver of any term, provision, condition or breach of the Contract by the Supplier shall only be effective</w:t>
      </w:r>
      <w:r>
        <w:rPr>
          <w:color w:val="4D4D4D"/>
          <w:spacing w:val="-4"/>
          <w:sz w:val="20"/>
        </w:rPr>
        <w:t xml:space="preserve"> </w:t>
      </w:r>
      <w:r>
        <w:rPr>
          <w:color w:val="4D4D4D"/>
          <w:sz w:val="20"/>
        </w:rPr>
        <w:t>if</w:t>
      </w:r>
      <w:r>
        <w:rPr>
          <w:color w:val="4D4D4D"/>
          <w:spacing w:val="-2"/>
          <w:sz w:val="20"/>
        </w:rPr>
        <w:t xml:space="preserve"> </w:t>
      </w:r>
      <w:r>
        <w:rPr>
          <w:color w:val="4D4D4D"/>
          <w:sz w:val="20"/>
        </w:rPr>
        <w:t>given</w:t>
      </w:r>
      <w:r>
        <w:rPr>
          <w:color w:val="4D4D4D"/>
          <w:spacing w:val="-4"/>
          <w:sz w:val="20"/>
        </w:rPr>
        <w:t xml:space="preserve"> </w:t>
      </w:r>
      <w:r>
        <w:rPr>
          <w:color w:val="4D4D4D"/>
          <w:sz w:val="20"/>
        </w:rPr>
        <w:t>in</w:t>
      </w:r>
      <w:r>
        <w:rPr>
          <w:color w:val="4D4D4D"/>
          <w:spacing w:val="-2"/>
          <w:sz w:val="20"/>
        </w:rPr>
        <w:t xml:space="preserve"> </w:t>
      </w:r>
      <w:r>
        <w:rPr>
          <w:color w:val="4D4D4D"/>
          <w:sz w:val="20"/>
        </w:rPr>
        <w:t>writing</w:t>
      </w:r>
      <w:r>
        <w:rPr>
          <w:color w:val="4D4D4D"/>
          <w:spacing w:val="-4"/>
          <w:sz w:val="20"/>
        </w:rPr>
        <w:t xml:space="preserve"> </w:t>
      </w:r>
      <w:r>
        <w:rPr>
          <w:color w:val="4D4D4D"/>
          <w:sz w:val="20"/>
        </w:rPr>
        <w:t>and</w:t>
      </w:r>
      <w:r>
        <w:rPr>
          <w:color w:val="4D4D4D"/>
          <w:spacing w:val="-5"/>
          <w:sz w:val="20"/>
        </w:rPr>
        <w:t xml:space="preserve"> </w:t>
      </w:r>
      <w:r>
        <w:rPr>
          <w:color w:val="4D4D4D"/>
          <w:sz w:val="20"/>
        </w:rPr>
        <w:t>signed</w:t>
      </w:r>
      <w:r>
        <w:rPr>
          <w:color w:val="4D4D4D"/>
          <w:spacing w:val="-2"/>
          <w:sz w:val="20"/>
        </w:rPr>
        <w:t xml:space="preserve"> </w:t>
      </w:r>
      <w:r>
        <w:rPr>
          <w:color w:val="4D4D4D"/>
          <w:sz w:val="20"/>
        </w:rPr>
        <w:t>by</w:t>
      </w:r>
      <w:r>
        <w:rPr>
          <w:color w:val="4D4D4D"/>
          <w:spacing w:val="-7"/>
          <w:sz w:val="20"/>
        </w:rPr>
        <w:t xml:space="preserve"> </w:t>
      </w:r>
      <w:r>
        <w:rPr>
          <w:color w:val="4D4D4D"/>
          <w:sz w:val="20"/>
        </w:rPr>
        <w:t>the</w:t>
      </w:r>
      <w:r>
        <w:rPr>
          <w:color w:val="4D4D4D"/>
          <w:spacing w:val="-4"/>
          <w:sz w:val="20"/>
        </w:rPr>
        <w:t xml:space="preserve"> </w:t>
      </w:r>
      <w:r>
        <w:rPr>
          <w:color w:val="4D4D4D"/>
          <w:sz w:val="20"/>
        </w:rPr>
        <w:t>Supplier,</w:t>
      </w:r>
      <w:r>
        <w:rPr>
          <w:color w:val="4D4D4D"/>
          <w:spacing w:val="-1"/>
          <w:sz w:val="20"/>
        </w:rPr>
        <w:t xml:space="preserve"> </w:t>
      </w:r>
      <w:r>
        <w:rPr>
          <w:color w:val="4D4D4D"/>
          <w:sz w:val="20"/>
        </w:rPr>
        <w:t>and then</w:t>
      </w:r>
      <w:r>
        <w:rPr>
          <w:color w:val="4D4D4D"/>
          <w:spacing w:val="-3"/>
          <w:sz w:val="20"/>
        </w:rPr>
        <w:t xml:space="preserve"> </w:t>
      </w:r>
      <w:r>
        <w:rPr>
          <w:color w:val="4D4D4D"/>
          <w:sz w:val="20"/>
        </w:rPr>
        <w:t>only</w:t>
      </w:r>
      <w:r>
        <w:rPr>
          <w:color w:val="4D4D4D"/>
          <w:spacing w:val="-6"/>
          <w:sz w:val="20"/>
        </w:rPr>
        <w:t xml:space="preserve"> </w:t>
      </w:r>
      <w:r>
        <w:rPr>
          <w:color w:val="4D4D4D"/>
          <w:sz w:val="20"/>
        </w:rPr>
        <w:t>in</w:t>
      </w:r>
      <w:r>
        <w:rPr>
          <w:color w:val="4D4D4D"/>
          <w:spacing w:val="-3"/>
          <w:sz w:val="20"/>
        </w:rPr>
        <w:t xml:space="preserve"> </w:t>
      </w:r>
      <w:r>
        <w:rPr>
          <w:color w:val="4D4D4D"/>
          <w:sz w:val="20"/>
        </w:rPr>
        <w:t>the</w:t>
      </w:r>
      <w:r>
        <w:rPr>
          <w:color w:val="4D4D4D"/>
          <w:spacing w:val="-4"/>
          <w:sz w:val="20"/>
        </w:rPr>
        <w:t xml:space="preserve"> </w:t>
      </w:r>
      <w:r>
        <w:rPr>
          <w:color w:val="4D4D4D"/>
          <w:sz w:val="20"/>
        </w:rPr>
        <w:t>instance</w:t>
      </w:r>
      <w:r>
        <w:rPr>
          <w:color w:val="4D4D4D"/>
          <w:spacing w:val="-5"/>
          <w:sz w:val="20"/>
        </w:rPr>
        <w:t xml:space="preserve"> </w:t>
      </w:r>
      <w:r>
        <w:rPr>
          <w:color w:val="4D4D4D"/>
          <w:sz w:val="20"/>
        </w:rPr>
        <w:t>and</w:t>
      </w:r>
      <w:r>
        <w:rPr>
          <w:color w:val="4D4D4D"/>
          <w:spacing w:val="-5"/>
          <w:sz w:val="20"/>
        </w:rPr>
        <w:t xml:space="preserve"> </w:t>
      </w:r>
      <w:r>
        <w:rPr>
          <w:color w:val="4D4D4D"/>
          <w:sz w:val="20"/>
        </w:rPr>
        <w:t>for</w:t>
      </w:r>
      <w:r>
        <w:rPr>
          <w:color w:val="4D4D4D"/>
          <w:spacing w:val="-5"/>
          <w:sz w:val="20"/>
        </w:rPr>
        <w:t xml:space="preserve"> </w:t>
      </w:r>
      <w:r>
        <w:rPr>
          <w:color w:val="4D4D4D"/>
          <w:sz w:val="20"/>
        </w:rPr>
        <w:t>the</w:t>
      </w:r>
      <w:r>
        <w:rPr>
          <w:color w:val="4D4D4D"/>
          <w:spacing w:val="-6"/>
          <w:sz w:val="20"/>
        </w:rPr>
        <w:t xml:space="preserve"> </w:t>
      </w:r>
      <w:r>
        <w:rPr>
          <w:color w:val="4D4D4D"/>
          <w:sz w:val="20"/>
        </w:rPr>
        <w:t>purpose</w:t>
      </w:r>
      <w:r>
        <w:rPr>
          <w:color w:val="4D4D4D"/>
          <w:spacing w:val="-5"/>
          <w:sz w:val="20"/>
        </w:rPr>
        <w:t xml:space="preserve"> </w:t>
      </w:r>
      <w:r>
        <w:rPr>
          <w:color w:val="4D4D4D"/>
          <w:sz w:val="20"/>
        </w:rPr>
        <w:t>for</w:t>
      </w:r>
      <w:r>
        <w:rPr>
          <w:color w:val="4D4D4D"/>
          <w:spacing w:val="-2"/>
          <w:sz w:val="20"/>
        </w:rPr>
        <w:t xml:space="preserve"> </w:t>
      </w:r>
      <w:r>
        <w:rPr>
          <w:color w:val="4D4D4D"/>
          <w:sz w:val="20"/>
        </w:rPr>
        <w:t>which</w:t>
      </w:r>
      <w:r>
        <w:rPr>
          <w:color w:val="4D4D4D"/>
          <w:spacing w:val="-3"/>
          <w:sz w:val="20"/>
        </w:rPr>
        <w:t xml:space="preserve"> </w:t>
      </w:r>
      <w:r>
        <w:rPr>
          <w:color w:val="4D4D4D"/>
          <w:sz w:val="20"/>
        </w:rPr>
        <w:t>it</w:t>
      </w:r>
      <w:r>
        <w:rPr>
          <w:color w:val="4D4D4D"/>
          <w:spacing w:val="-5"/>
          <w:sz w:val="20"/>
        </w:rPr>
        <w:t xml:space="preserve"> </w:t>
      </w:r>
      <w:r>
        <w:rPr>
          <w:color w:val="4D4D4D"/>
          <w:sz w:val="20"/>
        </w:rPr>
        <w:t xml:space="preserve">is </w:t>
      </w:r>
      <w:r>
        <w:rPr>
          <w:color w:val="4D4D4D"/>
          <w:spacing w:val="-2"/>
          <w:sz w:val="20"/>
        </w:rPr>
        <w:t>given.</w:t>
      </w:r>
    </w:p>
    <w:p w14:paraId="78BAD388" w14:textId="77777777" w:rsidR="002F753F" w:rsidRDefault="002F753F">
      <w:pPr>
        <w:pStyle w:val="BodyText"/>
        <w:spacing w:before="20"/>
        <w:ind w:left="0"/>
      </w:pPr>
    </w:p>
    <w:p w14:paraId="78BAD389" w14:textId="77777777" w:rsidR="002F753F" w:rsidRDefault="00BC3304">
      <w:pPr>
        <w:pStyle w:val="Heading1"/>
        <w:numPr>
          <w:ilvl w:val="0"/>
          <w:numId w:val="3"/>
        </w:numPr>
        <w:tabs>
          <w:tab w:val="left" w:pos="834"/>
        </w:tabs>
      </w:pPr>
      <w:r>
        <w:rPr>
          <w:color w:val="4D4D4D"/>
        </w:rPr>
        <w:t>Compliance</w:t>
      </w:r>
      <w:r>
        <w:rPr>
          <w:color w:val="4D4D4D"/>
          <w:spacing w:val="-7"/>
        </w:rPr>
        <w:t xml:space="preserve"> </w:t>
      </w:r>
      <w:r>
        <w:rPr>
          <w:color w:val="4D4D4D"/>
        </w:rPr>
        <w:t>with</w:t>
      </w:r>
      <w:r>
        <w:rPr>
          <w:color w:val="4D4D4D"/>
          <w:spacing w:val="-8"/>
        </w:rPr>
        <w:t xml:space="preserve"> </w:t>
      </w:r>
      <w:r>
        <w:rPr>
          <w:color w:val="4D4D4D"/>
          <w:spacing w:val="-5"/>
        </w:rPr>
        <w:t>law</w:t>
      </w:r>
    </w:p>
    <w:p w14:paraId="78BAD38A" w14:textId="77777777" w:rsidR="002F753F" w:rsidRDefault="00BC3304">
      <w:pPr>
        <w:pStyle w:val="BodyText"/>
        <w:spacing w:before="32" w:line="271" w:lineRule="auto"/>
        <w:ind w:right="30"/>
      </w:pPr>
      <w:r>
        <w:rPr>
          <w:color w:val="4D4D4D"/>
        </w:rPr>
        <w:t>The</w:t>
      </w:r>
      <w:r>
        <w:rPr>
          <w:color w:val="4D4D4D"/>
          <w:spacing w:val="-7"/>
        </w:rPr>
        <w:t xml:space="preserve"> </w:t>
      </w:r>
      <w:r>
        <w:rPr>
          <w:color w:val="4D4D4D"/>
        </w:rPr>
        <w:t>Customer</w:t>
      </w:r>
      <w:r>
        <w:rPr>
          <w:color w:val="4D4D4D"/>
          <w:spacing w:val="-6"/>
        </w:rPr>
        <w:t xml:space="preserve"> </w:t>
      </w:r>
      <w:r>
        <w:rPr>
          <w:color w:val="4D4D4D"/>
        </w:rPr>
        <w:t>shall</w:t>
      </w:r>
      <w:r>
        <w:rPr>
          <w:color w:val="4D4D4D"/>
          <w:spacing w:val="-7"/>
        </w:rPr>
        <w:t xml:space="preserve"> </w:t>
      </w:r>
      <w:r>
        <w:rPr>
          <w:color w:val="4D4D4D"/>
        </w:rPr>
        <w:t>comply</w:t>
      </w:r>
      <w:r>
        <w:rPr>
          <w:color w:val="4D4D4D"/>
          <w:spacing w:val="-7"/>
        </w:rPr>
        <w:t xml:space="preserve"> </w:t>
      </w:r>
      <w:r>
        <w:rPr>
          <w:color w:val="4D4D4D"/>
        </w:rPr>
        <w:t>with</w:t>
      </w:r>
      <w:r>
        <w:rPr>
          <w:color w:val="4D4D4D"/>
          <w:spacing w:val="-4"/>
        </w:rPr>
        <w:t xml:space="preserve"> </w:t>
      </w:r>
      <w:r>
        <w:rPr>
          <w:color w:val="4D4D4D"/>
        </w:rPr>
        <w:t>Applicable</w:t>
      </w:r>
      <w:r>
        <w:rPr>
          <w:color w:val="4D4D4D"/>
          <w:spacing w:val="-4"/>
        </w:rPr>
        <w:t xml:space="preserve"> </w:t>
      </w:r>
      <w:r>
        <w:rPr>
          <w:color w:val="4D4D4D"/>
        </w:rPr>
        <w:t>Law</w:t>
      </w:r>
      <w:r>
        <w:rPr>
          <w:color w:val="4D4D4D"/>
          <w:spacing w:val="-6"/>
        </w:rPr>
        <w:t xml:space="preserve"> </w:t>
      </w:r>
      <w:r>
        <w:rPr>
          <w:color w:val="4D4D4D"/>
        </w:rPr>
        <w:t>and</w:t>
      </w:r>
      <w:r>
        <w:rPr>
          <w:color w:val="4D4D4D"/>
          <w:spacing w:val="-6"/>
        </w:rPr>
        <w:t xml:space="preserve"> </w:t>
      </w:r>
      <w:r>
        <w:rPr>
          <w:color w:val="4D4D4D"/>
        </w:rPr>
        <w:t xml:space="preserve">shall maintain such </w:t>
      </w:r>
      <w:proofErr w:type="spellStart"/>
      <w:r>
        <w:rPr>
          <w:color w:val="4D4D4D"/>
        </w:rPr>
        <w:t>licences</w:t>
      </w:r>
      <w:proofErr w:type="spellEnd"/>
      <w:r>
        <w:rPr>
          <w:color w:val="4D4D4D"/>
        </w:rPr>
        <w:t xml:space="preserve">, </w:t>
      </w:r>
      <w:proofErr w:type="spellStart"/>
      <w:r>
        <w:rPr>
          <w:color w:val="4D4D4D"/>
        </w:rPr>
        <w:t>authorisations</w:t>
      </w:r>
      <w:proofErr w:type="spellEnd"/>
      <w:r>
        <w:rPr>
          <w:color w:val="4D4D4D"/>
        </w:rPr>
        <w:t xml:space="preserve"> and all other approvals, permits and authorities as are required from time to time to perform its obligations under or in connection with the Contract.</w:t>
      </w:r>
    </w:p>
    <w:p w14:paraId="78BAD38B" w14:textId="77777777" w:rsidR="002F753F" w:rsidRDefault="002F753F">
      <w:pPr>
        <w:pStyle w:val="BodyText"/>
        <w:spacing w:before="28"/>
        <w:ind w:left="0"/>
      </w:pPr>
    </w:p>
    <w:p w14:paraId="78BAD38C" w14:textId="77777777" w:rsidR="002F753F" w:rsidRDefault="00BC3304">
      <w:pPr>
        <w:pStyle w:val="Heading1"/>
        <w:numPr>
          <w:ilvl w:val="0"/>
          <w:numId w:val="3"/>
        </w:numPr>
        <w:tabs>
          <w:tab w:val="left" w:pos="834"/>
        </w:tabs>
      </w:pPr>
      <w:r>
        <w:rPr>
          <w:color w:val="4D4D4D"/>
        </w:rPr>
        <w:t>Conflicts</w:t>
      </w:r>
      <w:r>
        <w:rPr>
          <w:color w:val="4D4D4D"/>
          <w:spacing w:val="-9"/>
        </w:rPr>
        <w:t xml:space="preserve"> </w:t>
      </w:r>
      <w:r>
        <w:rPr>
          <w:color w:val="4D4D4D"/>
        </w:rPr>
        <w:t>within</w:t>
      </w:r>
      <w:r>
        <w:rPr>
          <w:color w:val="4D4D4D"/>
          <w:spacing w:val="-9"/>
        </w:rPr>
        <w:t xml:space="preserve"> </w:t>
      </w:r>
      <w:r>
        <w:rPr>
          <w:color w:val="4D4D4D"/>
          <w:spacing w:val="-2"/>
        </w:rPr>
        <w:t>contract</w:t>
      </w:r>
    </w:p>
    <w:p w14:paraId="78BAD38D" w14:textId="77777777" w:rsidR="002F753F" w:rsidRDefault="00BC3304">
      <w:pPr>
        <w:pStyle w:val="BodyText"/>
        <w:spacing w:before="34" w:line="271" w:lineRule="auto"/>
        <w:ind w:right="126"/>
      </w:pPr>
      <w:r>
        <w:rPr>
          <w:color w:val="4D4D4D"/>
        </w:rPr>
        <w:t>If there is a conflict between the terms contained in the Conditions and the terms of the Order, schedules, appendices or</w:t>
      </w:r>
      <w:r>
        <w:rPr>
          <w:color w:val="4D4D4D"/>
          <w:spacing w:val="-1"/>
        </w:rPr>
        <w:t xml:space="preserve"> </w:t>
      </w:r>
      <w:r>
        <w:rPr>
          <w:color w:val="4D4D4D"/>
        </w:rPr>
        <w:t>annexes to the</w:t>
      </w:r>
      <w:r>
        <w:rPr>
          <w:color w:val="4D4D4D"/>
          <w:spacing w:val="-2"/>
        </w:rPr>
        <w:t xml:space="preserve"> </w:t>
      </w:r>
      <w:r>
        <w:rPr>
          <w:color w:val="4D4D4D"/>
        </w:rPr>
        <w:t>Contract,</w:t>
      </w:r>
      <w:r>
        <w:rPr>
          <w:color w:val="4D4D4D"/>
          <w:spacing w:val="-1"/>
        </w:rPr>
        <w:t xml:space="preserve"> </w:t>
      </w:r>
      <w:r>
        <w:rPr>
          <w:color w:val="4D4D4D"/>
        </w:rPr>
        <w:t>the</w:t>
      </w:r>
      <w:r>
        <w:rPr>
          <w:color w:val="4D4D4D"/>
          <w:spacing w:val="-2"/>
        </w:rPr>
        <w:t xml:space="preserve"> </w:t>
      </w:r>
      <w:r>
        <w:rPr>
          <w:color w:val="4D4D4D"/>
        </w:rPr>
        <w:t>terms of the Conditions</w:t>
      </w:r>
      <w:r>
        <w:rPr>
          <w:color w:val="4D4D4D"/>
          <w:spacing w:val="-4"/>
        </w:rPr>
        <w:t xml:space="preserve"> </w:t>
      </w:r>
      <w:r>
        <w:rPr>
          <w:color w:val="4D4D4D"/>
        </w:rPr>
        <w:t>shall</w:t>
      </w:r>
      <w:r>
        <w:rPr>
          <w:color w:val="4D4D4D"/>
          <w:spacing w:val="-4"/>
        </w:rPr>
        <w:t xml:space="preserve"> </w:t>
      </w:r>
      <w:r>
        <w:rPr>
          <w:color w:val="4D4D4D"/>
        </w:rPr>
        <w:t>prevail</w:t>
      </w:r>
      <w:r>
        <w:rPr>
          <w:color w:val="4D4D4D"/>
          <w:spacing w:val="-6"/>
        </w:rPr>
        <w:t xml:space="preserve"> </w:t>
      </w:r>
      <w:r>
        <w:rPr>
          <w:color w:val="4D4D4D"/>
        </w:rPr>
        <w:t>to</w:t>
      </w:r>
      <w:r>
        <w:rPr>
          <w:color w:val="4D4D4D"/>
          <w:spacing w:val="-5"/>
        </w:rPr>
        <w:t xml:space="preserve"> </w:t>
      </w:r>
      <w:r>
        <w:rPr>
          <w:color w:val="4D4D4D"/>
        </w:rPr>
        <w:t>the</w:t>
      </w:r>
      <w:r>
        <w:rPr>
          <w:color w:val="4D4D4D"/>
          <w:spacing w:val="-6"/>
        </w:rPr>
        <w:t xml:space="preserve"> </w:t>
      </w:r>
      <w:r>
        <w:rPr>
          <w:color w:val="4D4D4D"/>
        </w:rPr>
        <w:t>extent</w:t>
      </w:r>
      <w:r>
        <w:rPr>
          <w:color w:val="4D4D4D"/>
          <w:spacing w:val="-5"/>
        </w:rPr>
        <w:t xml:space="preserve"> </w:t>
      </w:r>
      <w:r>
        <w:rPr>
          <w:color w:val="4D4D4D"/>
        </w:rPr>
        <w:t>of</w:t>
      </w:r>
      <w:r>
        <w:rPr>
          <w:color w:val="4D4D4D"/>
          <w:spacing w:val="-3"/>
        </w:rPr>
        <w:t xml:space="preserve"> </w:t>
      </w:r>
      <w:r>
        <w:rPr>
          <w:color w:val="4D4D4D"/>
        </w:rPr>
        <w:t>the</w:t>
      </w:r>
      <w:r>
        <w:rPr>
          <w:color w:val="4D4D4D"/>
          <w:spacing w:val="-5"/>
        </w:rPr>
        <w:t xml:space="preserve"> </w:t>
      </w:r>
      <w:r>
        <w:rPr>
          <w:color w:val="4D4D4D"/>
        </w:rPr>
        <w:t>conflict. Only in</w:t>
      </w:r>
      <w:r>
        <w:rPr>
          <w:color w:val="4D4D4D"/>
          <w:spacing w:val="-3"/>
        </w:rPr>
        <w:t xml:space="preserve"> </w:t>
      </w:r>
      <w:r>
        <w:rPr>
          <w:color w:val="4D4D4D"/>
        </w:rPr>
        <w:t>case</w:t>
      </w:r>
      <w:r>
        <w:rPr>
          <w:color w:val="4D4D4D"/>
          <w:spacing w:val="-1"/>
        </w:rPr>
        <w:t xml:space="preserve"> </w:t>
      </w:r>
      <w:r>
        <w:rPr>
          <w:color w:val="4D4D4D"/>
        </w:rPr>
        <w:t>it</w:t>
      </w:r>
      <w:r>
        <w:rPr>
          <w:color w:val="4D4D4D"/>
          <w:spacing w:val="-1"/>
        </w:rPr>
        <w:t xml:space="preserve"> </w:t>
      </w:r>
      <w:r>
        <w:rPr>
          <w:color w:val="4D4D4D"/>
        </w:rPr>
        <w:t>is</w:t>
      </w:r>
      <w:r>
        <w:rPr>
          <w:color w:val="4D4D4D"/>
          <w:spacing w:val="-2"/>
        </w:rPr>
        <w:t xml:space="preserve"> </w:t>
      </w:r>
      <w:r>
        <w:rPr>
          <w:color w:val="4D4D4D"/>
        </w:rPr>
        <w:t>explicitly</w:t>
      </w:r>
      <w:r>
        <w:rPr>
          <w:color w:val="4D4D4D"/>
          <w:spacing w:val="-6"/>
        </w:rPr>
        <w:t xml:space="preserve"> </w:t>
      </w:r>
      <w:r>
        <w:rPr>
          <w:color w:val="4D4D4D"/>
        </w:rPr>
        <w:t>mentioned</w:t>
      </w:r>
      <w:r>
        <w:rPr>
          <w:color w:val="4D4D4D"/>
          <w:spacing w:val="-1"/>
        </w:rPr>
        <w:t xml:space="preserve"> </w:t>
      </w:r>
      <w:r>
        <w:rPr>
          <w:color w:val="4D4D4D"/>
        </w:rPr>
        <w:t>that</w:t>
      </w:r>
      <w:r>
        <w:rPr>
          <w:color w:val="4D4D4D"/>
          <w:spacing w:val="-3"/>
        </w:rPr>
        <w:t xml:space="preserve"> </w:t>
      </w:r>
      <w:r>
        <w:rPr>
          <w:color w:val="4D4D4D"/>
        </w:rPr>
        <w:t>the</w:t>
      </w:r>
      <w:r>
        <w:rPr>
          <w:color w:val="4D4D4D"/>
          <w:spacing w:val="-3"/>
        </w:rPr>
        <w:t xml:space="preserve"> </w:t>
      </w:r>
      <w:r>
        <w:rPr>
          <w:color w:val="4D4D4D"/>
        </w:rPr>
        <w:t>deviation</w:t>
      </w:r>
      <w:r>
        <w:rPr>
          <w:color w:val="4D4D4D"/>
          <w:spacing w:val="-2"/>
        </w:rPr>
        <w:t xml:space="preserve"> </w:t>
      </w:r>
      <w:r>
        <w:rPr>
          <w:color w:val="4D4D4D"/>
        </w:rPr>
        <w:t>as</w:t>
      </w:r>
      <w:r>
        <w:rPr>
          <w:color w:val="4D4D4D"/>
          <w:spacing w:val="-2"/>
        </w:rPr>
        <w:t xml:space="preserve"> </w:t>
      </w:r>
      <w:r>
        <w:rPr>
          <w:color w:val="4D4D4D"/>
        </w:rPr>
        <w:t xml:space="preserve">set out in the Order is meant to be a deviation from these terms, such deviation as set out in the Order shall </w:t>
      </w:r>
      <w:r>
        <w:rPr>
          <w:color w:val="4D4D4D"/>
          <w:spacing w:val="-2"/>
        </w:rPr>
        <w:t>supersede.</w:t>
      </w:r>
    </w:p>
    <w:p w14:paraId="78BAD38E" w14:textId="77777777" w:rsidR="002F753F" w:rsidRDefault="002F753F">
      <w:pPr>
        <w:pStyle w:val="BodyText"/>
        <w:spacing w:before="29"/>
        <w:ind w:left="0"/>
      </w:pPr>
    </w:p>
    <w:p w14:paraId="78BAD38F" w14:textId="77777777" w:rsidR="002F753F" w:rsidRDefault="00BC3304">
      <w:pPr>
        <w:pStyle w:val="Heading1"/>
        <w:numPr>
          <w:ilvl w:val="0"/>
          <w:numId w:val="3"/>
        </w:numPr>
        <w:tabs>
          <w:tab w:val="left" w:pos="834"/>
        </w:tabs>
      </w:pPr>
      <w:r>
        <w:rPr>
          <w:color w:val="4D4D4D"/>
        </w:rPr>
        <w:t>Costs</w:t>
      </w:r>
      <w:r>
        <w:rPr>
          <w:color w:val="4D4D4D"/>
          <w:spacing w:val="-7"/>
        </w:rPr>
        <w:t xml:space="preserve"> </w:t>
      </w:r>
      <w:r>
        <w:rPr>
          <w:color w:val="4D4D4D"/>
        </w:rPr>
        <w:t>and</w:t>
      </w:r>
      <w:r>
        <w:rPr>
          <w:color w:val="4D4D4D"/>
          <w:spacing w:val="-6"/>
        </w:rPr>
        <w:t xml:space="preserve"> </w:t>
      </w:r>
      <w:r>
        <w:rPr>
          <w:color w:val="4D4D4D"/>
          <w:spacing w:val="-2"/>
        </w:rPr>
        <w:t>expenses</w:t>
      </w:r>
    </w:p>
    <w:p w14:paraId="78BAD390" w14:textId="77777777" w:rsidR="002F753F" w:rsidRDefault="00BC3304">
      <w:pPr>
        <w:pStyle w:val="BodyText"/>
        <w:spacing w:before="32" w:line="271" w:lineRule="auto"/>
        <w:ind w:right="30"/>
      </w:pPr>
      <w:r>
        <w:rPr>
          <w:color w:val="4D4D4D"/>
        </w:rPr>
        <w:t>The Customer shall pay its own costs and expenses incurred</w:t>
      </w:r>
      <w:r>
        <w:rPr>
          <w:color w:val="4D4D4D"/>
          <w:spacing w:val="-7"/>
        </w:rPr>
        <w:t xml:space="preserve"> </w:t>
      </w:r>
      <w:r>
        <w:rPr>
          <w:color w:val="4D4D4D"/>
        </w:rPr>
        <w:t>in</w:t>
      </w:r>
      <w:r>
        <w:rPr>
          <w:color w:val="4D4D4D"/>
          <w:spacing w:val="-8"/>
        </w:rPr>
        <w:t xml:space="preserve"> </w:t>
      </w:r>
      <w:r>
        <w:rPr>
          <w:color w:val="4D4D4D"/>
        </w:rPr>
        <w:t>connection</w:t>
      </w:r>
      <w:r>
        <w:rPr>
          <w:color w:val="4D4D4D"/>
          <w:spacing w:val="-5"/>
        </w:rPr>
        <w:t xml:space="preserve"> </w:t>
      </w:r>
      <w:r>
        <w:rPr>
          <w:color w:val="4D4D4D"/>
        </w:rPr>
        <w:t>with</w:t>
      </w:r>
      <w:r>
        <w:rPr>
          <w:color w:val="4D4D4D"/>
          <w:spacing w:val="-6"/>
        </w:rPr>
        <w:t xml:space="preserve"> </w:t>
      </w:r>
      <w:r>
        <w:rPr>
          <w:color w:val="4D4D4D"/>
        </w:rPr>
        <w:t>the</w:t>
      </w:r>
      <w:r>
        <w:rPr>
          <w:color w:val="4D4D4D"/>
          <w:spacing w:val="-9"/>
        </w:rPr>
        <w:t xml:space="preserve"> </w:t>
      </w:r>
      <w:r>
        <w:rPr>
          <w:color w:val="4D4D4D"/>
        </w:rPr>
        <w:t>negotiation,</w:t>
      </w:r>
      <w:r>
        <w:rPr>
          <w:color w:val="4D4D4D"/>
          <w:spacing w:val="-8"/>
        </w:rPr>
        <w:t xml:space="preserve"> </w:t>
      </w:r>
      <w:r>
        <w:rPr>
          <w:color w:val="4D4D4D"/>
        </w:rPr>
        <w:t>preparation, signature and performance of the Contract (and any documents referred to in it).</w:t>
      </w:r>
    </w:p>
    <w:p w14:paraId="78BAD391" w14:textId="77777777" w:rsidR="002F753F" w:rsidRDefault="002F753F">
      <w:pPr>
        <w:pStyle w:val="BodyText"/>
        <w:spacing w:before="29"/>
        <w:ind w:left="0"/>
      </w:pPr>
    </w:p>
    <w:p w14:paraId="78BAD392" w14:textId="77777777" w:rsidR="002F753F" w:rsidRDefault="00BC3304">
      <w:pPr>
        <w:pStyle w:val="Heading1"/>
        <w:numPr>
          <w:ilvl w:val="0"/>
          <w:numId w:val="3"/>
        </w:numPr>
        <w:tabs>
          <w:tab w:val="left" w:pos="834"/>
        </w:tabs>
      </w:pPr>
      <w:r>
        <w:rPr>
          <w:color w:val="4D4D4D"/>
        </w:rPr>
        <w:t>Third</w:t>
      </w:r>
      <w:r>
        <w:rPr>
          <w:color w:val="4D4D4D"/>
          <w:spacing w:val="-7"/>
        </w:rPr>
        <w:t xml:space="preserve"> </w:t>
      </w:r>
      <w:r>
        <w:rPr>
          <w:color w:val="4D4D4D"/>
        </w:rPr>
        <w:t>party</w:t>
      </w:r>
      <w:r>
        <w:rPr>
          <w:color w:val="4D4D4D"/>
          <w:spacing w:val="-8"/>
        </w:rPr>
        <w:t xml:space="preserve"> </w:t>
      </w:r>
      <w:r>
        <w:rPr>
          <w:color w:val="4D4D4D"/>
          <w:spacing w:val="-2"/>
        </w:rPr>
        <w:t>rights</w:t>
      </w:r>
    </w:p>
    <w:p w14:paraId="78BAD393" w14:textId="77777777" w:rsidR="002F753F" w:rsidRDefault="00BC3304">
      <w:pPr>
        <w:pStyle w:val="ListParagraph"/>
        <w:numPr>
          <w:ilvl w:val="1"/>
          <w:numId w:val="3"/>
        </w:numPr>
        <w:tabs>
          <w:tab w:val="left" w:pos="834"/>
        </w:tabs>
        <w:spacing w:before="29" w:line="271" w:lineRule="auto"/>
        <w:ind w:right="85" w:firstLine="0"/>
        <w:rPr>
          <w:sz w:val="20"/>
        </w:rPr>
      </w:pPr>
      <w:r>
        <w:rPr>
          <w:color w:val="4D4D4D"/>
          <w:sz w:val="20"/>
        </w:rPr>
        <w:t>Except</w:t>
      </w:r>
      <w:r>
        <w:rPr>
          <w:color w:val="4D4D4D"/>
          <w:spacing w:val="-6"/>
          <w:sz w:val="20"/>
        </w:rPr>
        <w:t xml:space="preserve"> </w:t>
      </w:r>
      <w:r>
        <w:rPr>
          <w:color w:val="4D4D4D"/>
          <w:sz w:val="20"/>
        </w:rPr>
        <w:t>as</w:t>
      </w:r>
      <w:r>
        <w:rPr>
          <w:color w:val="4D4D4D"/>
          <w:spacing w:val="-5"/>
          <w:sz w:val="20"/>
        </w:rPr>
        <w:t xml:space="preserve"> </w:t>
      </w:r>
      <w:r>
        <w:rPr>
          <w:color w:val="4D4D4D"/>
          <w:sz w:val="20"/>
        </w:rPr>
        <w:t>expressly</w:t>
      </w:r>
      <w:r>
        <w:rPr>
          <w:color w:val="4D4D4D"/>
          <w:spacing w:val="-7"/>
          <w:sz w:val="20"/>
        </w:rPr>
        <w:t xml:space="preserve"> </w:t>
      </w:r>
      <w:r>
        <w:rPr>
          <w:color w:val="4D4D4D"/>
          <w:sz w:val="20"/>
        </w:rPr>
        <w:t>provided</w:t>
      </w:r>
      <w:r>
        <w:rPr>
          <w:color w:val="4D4D4D"/>
          <w:spacing w:val="-7"/>
          <w:sz w:val="20"/>
        </w:rPr>
        <w:t xml:space="preserve"> </w:t>
      </w:r>
      <w:r>
        <w:rPr>
          <w:color w:val="4D4D4D"/>
          <w:sz w:val="20"/>
        </w:rPr>
        <w:t>for</w:t>
      </w:r>
      <w:r>
        <w:rPr>
          <w:color w:val="4D4D4D"/>
          <w:spacing w:val="-6"/>
          <w:sz w:val="20"/>
        </w:rPr>
        <w:t xml:space="preserve"> </w:t>
      </w:r>
      <w:r>
        <w:rPr>
          <w:color w:val="4D4D4D"/>
          <w:sz w:val="20"/>
        </w:rPr>
        <w:t>in</w:t>
      </w:r>
      <w:r>
        <w:rPr>
          <w:color w:val="4D4D4D"/>
          <w:spacing w:val="-6"/>
          <w:sz w:val="20"/>
        </w:rPr>
        <w:t xml:space="preserve"> </w:t>
      </w:r>
      <w:r>
        <w:rPr>
          <w:color w:val="4D4D4D"/>
          <w:sz w:val="20"/>
        </w:rPr>
        <w:t>clause</w:t>
      </w:r>
      <w:r>
        <w:rPr>
          <w:color w:val="4D4D4D"/>
          <w:spacing w:val="-4"/>
          <w:sz w:val="20"/>
        </w:rPr>
        <w:t xml:space="preserve"> </w:t>
      </w:r>
      <w:r>
        <w:rPr>
          <w:color w:val="4D4D4D"/>
          <w:sz w:val="20"/>
        </w:rPr>
        <w:t>30.2,</w:t>
      </w:r>
      <w:r>
        <w:rPr>
          <w:color w:val="4D4D4D"/>
          <w:spacing w:val="-6"/>
          <w:sz w:val="20"/>
        </w:rPr>
        <w:t xml:space="preserve"> </w:t>
      </w:r>
      <w:r>
        <w:rPr>
          <w:color w:val="4D4D4D"/>
          <w:sz w:val="20"/>
        </w:rPr>
        <w:t>a person who is not a party to the Contract shall not have any rights under the Contracts (Rights of Third Parties) Act 1999 to enforce any of the provisions of the Contract.</w:t>
      </w:r>
    </w:p>
    <w:p w14:paraId="78BAD394" w14:textId="77777777" w:rsidR="002F753F" w:rsidRDefault="00BC3304">
      <w:pPr>
        <w:pStyle w:val="ListParagraph"/>
        <w:numPr>
          <w:ilvl w:val="1"/>
          <w:numId w:val="3"/>
        </w:numPr>
        <w:tabs>
          <w:tab w:val="left" w:pos="832"/>
        </w:tabs>
        <w:spacing w:line="273" w:lineRule="auto"/>
        <w:ind w:right="46" w:firstLine="0"/>
        <w:jc w:val="both"/>
        <w:rPr>
          <w:sz w:val="20"/>
        </w:rPr>
      </w:pPr>
      <w:r>
        <w:rPr>
          <w:color w:val="4D4D4D"/>
          <w:sz w:val="20"/>
        </w:rPr>
        <w:t>Any</w:t>
      </w:r>
      <w:r>
        <w:rPr>
          <w:color w:val="4D4D4D"/>
          <w:spacing w:val="-6"/>
          <w:sz w:val="20"/>
        </w:rPr>
        <w:t xml:space="preserve"> </w:t>
      </w:r>
      <w:r>
        <w:rPr>
          <w:color w:val="4D4D4D"/>
          <w:sz w:val="20"/>
        </w:rPr>
        <w:t>Affiliate</w:t>
      </w:r>
      <w:r>
        <w:rPr>
          <w:color w:val="4D4D4D"/>
          <w:spacing w:val="-2"/>
          <w:sz w:val="20"/>
        </w:rPr>
        <w:t xml:space="preserve"> </w:t>
      </w:r>
      <w:r>
        <w:rPr>
          <w:color w:val="4D4D4D"/>
          <w:sz w:val="20"/>
        </w:rPr>
        <w:t>of</w:t>
      </w:r>
      <w:r>
        <w:rPr>
          <w:color w:val="4D4D4D"/>
          <w:spacing w:val="-1"/>
          <w:sz w:val="20"/>
        </w:rPr>
        <w:t xml:space="preserve"> </w:t>
      </w:r>
      <w:r>
        <w:rPr>
          <w:color w:val="4D4D4D"/>
          <w:sz w:val="20"/>
        </w:rPr>
        <w:t>the</w:t>
      </w:r>
      <w:r>
        <w:rPr>
          <w:color w:val="4D4D4D"/>
          <w:spacing w:val="-3"/>
          <w:sz w:val="20"/>
        </w:rPr>
        <w:t xml:space="preserve"> </w:t>
      </w:r>
      <w:r>
        <w:rPr>
          <w:color w:val="4D4D4D"/>
          <w:sz w:val="20"/>
        </w:rPr>
        <w:t>Supplier shall be</w:t>
      </w:r>
      <w:r>
        <w:rPr>
          <w:color w:val="4D4D4D"/>
          <w:spacing w:val="-1"/>
          <w:sz w:val="20"/>
        </w:rPr>
        <w:t xml:space="preserve"> </w:t>
      </w:r>
      <w:r>
        <w:rPr>
          <w:color w:val="4D4D4D"/>
          <w:sz w:val="20"/>
        </w:rPr>
        <w:t>entitled</w:t>
      </w:r>
      <w:r>
        <w:rPr>
          <w:color w:val="4D4D4D"/>
          <w:spacing w:val="-2"/>
          <w:sz w:val="20"/>
        </w:rPr>
        <w:t xml:space="preserve"> </w:t>
      </w:r>
      <w:r>
        <w:rPr>
          <w:color w:val="4D4D4D"/>
          <w:sz w:val="20"/>
        </w:rPr>
        <w:t>under the</w:t>
      </w:r>
      <w:r>
        <w:rPr>
          <w:color w:val="4D4D4D"/>
          <w:spacing w:val="-6"/>
          <w:sz w:val="20"/>
        </w:rPr>
        <w:t xml:space="preserve"> </w:t>
      </w:r>
      <w:r>
        <w:rPr>
          <w:color w:val="4D4D4D"/>
          <w:sz w:val="20"/>
        </w:rPr>
        <w:t>Contracts</w:t>
      </w:r>
      <w:r>
        <w:rPr>
          <w:color w:val="4D4D4D"/>
          <w:spacing w:val="-5"/>
          <w:sz w:val="20"/>
        </w:rPr>
        <w:t xml:space="preserve"> </w:t>
      </w:r>
      <w:r>
        <w:rPr>
          <w:color w:val="4D4D4D"/>
          <w:sz w:val="20"/>
        </w:rPr>
        <w:t>(Rights</w:t>
      </w:r>
      <w:r>
        <w:rPr>
          <w:color w:val="4D4D4D"/>
          <w:spacing w:val="-5"/>
          <w:sz w:val="20"/>
        </w:rPr>
        <w:t xml:space="preserve"> </w:t>
      </w:r>
      <w:r>
        <w:rPr>
          <w:color w:val="4D4D4D"/>
          <w:sz w:val="20"/>
        </w:rPr>
        <w:t>of</w:t>
      </w:r>
      <w:r>
        <w:rPr>
          <w:color w:val="4D4D4D"/>
          <w:spacing w:val="-4"/>
          <w:sz w:val="20"/>
        </w:rPr>
        <w:t xml:space="preserve"> </w:t>
      </w:r>
      <w:r>
        <w:rPr>
          <w:color w:val="4D4D4D"/>
          <w:sz w:val="20"/>
        </w:rPr>
        <w:t>Third</w:t>
      </w:r>
      <w:r>
        <w:rPr>
          <w:color w:val="4D4D4D"/>
          <w:spacing w:val="-6"/>
          <w:sz w:val="20"/>
        </w:rPr>
        <w:t xml:space="preserve"> </w:t>
      </w:r>
      <w:r>
        <w:rPr>
          <w:color w:val="4D4D4D"/>
          <w:sz w:val="20"/>
        </w:rPr>
        <w:t>Parties)</w:t>
      </w:r>
      <w:r>
        <w:rPr>
          <w:color w:val="4D4D4D"/>
          <w:spacing w:val="-5"/>
          <w:sz w:val="20"/>
        </w:rPr>
        <w:t xml:space="preserve"> </w:t>
      </w:r>
      <w:r>
        <w:rPr>
          <w:color w:val="4D4D4D"/>
          <w:sz w:val="20"/>
        </w:rPr>
        <w:t>Act</w:t>
      </w:r>
      <w:r>
        <w:rPr>
          <w:color w:val="4D4D4D"/>
          <w:spacing w:val="-6"/>
          <w:sz w:val="20"/>
        </w:rPr>
        <w:t xml:space="preserve"> </w:t>
      </w:r>
      <w:r>
        <w:rPr>
          <w:color w:val="4D4D4D"/>
          <w:sz w:val="20"/>
        </w:rPr>
        <w:t>1999</w:t>
      </w:r>
      <w:r>
        <w:rPr>
          <w:color w:val="4D4D4D"/>
          <w:spacing w:val="-6"/>
          <w:sz w:val="20"/>
        </w:rPr>
        <w:t xml:space="preserve"> </w:t>
      </w:r>
      <w:r>
        <w:rPr>
          <w:color w:val="4D4D4D"/>
          <w:sz w:val="20"/>
        </w:rPr>
        <w:t>to</w:t>
      </w:r>
      <w:r>
        <w:rPr>
          <w:color w:val="4D4D4D"/>
          <w:spacing w:val="-4"/>
          <w:sz w:val="20"/>
        </w:rPr>
        <w:t xml:space="preserve"> </w:t>
      </w:r>
      <w:r>
        <w:rPr>
          <w:color w:val="4D4D4D"/>
          <w:sz w:val="20"/>
        </w:rPr>
        <w:t>enforce any of the provisions of the Contract. The consent of any</w:t>
      </w:r>
    </w:p>
    <w:p w14:paraId="78BAD395" w14:textId="77777777" w:rsidR="002F753F" w:rsidRDefault="00BC3304">
      <w:pPr>
        <w:pStyle w:val="BodyText"/>
        <w:spacing w:before="85" w:line="271" w:lineRule="auto"/>
      </w:pPr>
      <w:r>
        <w:br w:type="column"/>
      </w:r>
      <w:r>
        <w:rPr>
          <w:color w:val="4D4D4D"/>
        </w:rPr>
        <w:t>such</w:t>
      </w:r>
      <w:r>
        <w:rPr>
          <w:color w:val="4D4D4D"/>
          <w:spacing w:val="-5"/>
        </w:rPr>
        <w:t xml:space="preserve"> </w:t>
      </w:r>
      <w:r>
        <w:rPr>
          <w:color w:val="4D4D4D"/>
        </w:rPr>
        <w:t>Affiliate</w:t>
      </w:r>
      <w:r>
        <w:rPr>
          <w:color w:val="4D4D4D"/>
          <w:spacing w:val="-3"/>
        </w:rPr>
        <w:t xml:space="preserve"> </w:t>
      </w:r>
      <w:r>
        <w:rPr>
          <w:color w:val="4D4D4D"/>
        </w:rPr>
        <w:t>is</w:t>
      </w:r>
      <w:r>
        <w:rPr>
          <w:color w:val="4D4D4D"/>
          <w:spacing w:val="-4"/>
        </w:rPr>
        <w:t xml:space="preserve"> </w:t>
      </w:r>
      <w:r>
        <w:rPr>
          <w:color w:val="4D4D4D"/>
        </w:rPr>
        <w:t>not</w:t>
      </w:r>
      <w:r>
        <w:rPr>
          <w:color w:val="4D4D4D"/>
          <w:spacing w:val="-5"/>
        </w:rPr>
        <w:t xml:space="preserve"> </w:t>
      </w:r>
      <w:r>
        <w:rPr>
          <w:color w:val="4D4D4D"/>
        </w:rPr>
        <w:t>required</w:t>
      </w:r>
      <w:r>
        <w:rPr>
          <w:color w:val="4D4D4D"/>
          <w:spacing w:val="-5"/>
        </w:rPr>
        <w:t xml:space="preserve"> </w:t>
      </w:r>
      <w:r>
        <w:rPr>
          <w:color w:val="4D4D4D"/>
        </w:rPr>
        <w:t>in</w:t>
      </w:r>
      <w:r>
        <w:rPr>
          <w:color w:val="4D4D4D"/>
          <w:spacing w:val="-3"/>
        </w:rPr>
        <w:t xml:space="preserve"> </w:t>
      </w:r>
      <w:r>
        <w:rPr>
          <w:color w:val="4D4D4D"/>
        </w:rPr>
        <w:t>order</w:t>
      </w:r>
      <w:r>
        <w:rPr>
          <w:color w:val="4D4D4D"/>
          <w:spacing w:val="-5"/>
        </w:rPr>
        <w:t xml:space="preserve"> </w:t>
      </w:r>
      <w:r>
        <w:rPr>
          <w:color w:val="4D4D4D"/>
        </w:rPr>
        <w:t>to</w:t>
      </w:r>
      <w:r>
        <w:rPr>
          <w:color w:val="4D4D4D"/>
          <w:spacing w:val="-5"/>
        </w:rPr>
        <w:t xml:space="preserve"> </w:t>
      </w:r>
      <w:r>
        <w:rPr>
          <w:color w:val="4D4D4D"/>
        </w:rPr>
        <w:t>rescind</w:t>
      </w:r>
      <w:r>
        <w:rPr>
          <w:color w:val="4D4D4D"/>
          <w:spacing w:val="-5"/>
        </w:rPr>
        <w:t xml:space="preserve"> </w:t>
      </w:r>
      <w:r>
        <w:rPr>
          <w:color w:val="4D4D4D"/>
        </w:rPr>
        <w:t>or</w:t>
      </w:r>
      <w:r>
        <w:rPr>
          <w:color w:val="4D4D4D"/>
          <w:spacing w:val="-2"/>
        </w:rPr>
        <w:t xml:space="preserve"> </w:t>
      </w:r>
      <w:r>
        <w:rPr>
          <w:color w:val="4D4D4D"/>
        </w:rPr>
        <w:t>vary</w:t>
      </w:r>
      <w:r>
        <w:rPr>
          <w:color w:val="4D4D4D"/>
          <w:spacing w:val="-6"/>
        </w:rPr>
        <w:t xml:space="preserve"> </w:t>
      </w:r>
      <w:r>
        <w:rPr>
          <w:color w:val="4D4D4D"/>
        </w:rPr>
        <w:t>the Contract or any provision of it.</w:t>
      </w:r>
    </w:p>
    <w:p w14:paraId="78BAD396" w14:textId="77777777" w:rsidR="002F753F" w:rsidRDefault="002F753F">
      <w:pPr>
        <w:pStyle w:val="BodyText"/>
        <w:spacing w:before="28"/>
        <w:ind w:left="0"/>
      </w:pPr>
    </w:p>
    <w:p w14:paraId="78BAD397" w14:textId="77777777" w:rsidR="002F753F" w:rsidRDefault="00BC3304">
      <w:pPr>
        <w:pStyle w:val="Heading1"/>
        <w:numPr>
          <w:ilvl w:val="0"/>
          <w:numId w:val="3"/>
        </w:numPr>
        <w:tabs>
          <w:tab w:val="left" w:pos="834"/>
        </w:tabs>
      </w:pPr>
      <w:r>
        <w:rPr>
          <w:color w:val="4D4D4D"/>
        </w:rPr>
        <w:t>Governing</w:t>
      </w:r>
      <w:r>
        <w:rPr>
          <w:color w:val="4D4D4D"/>
          <w:spacing w:val="-14"/>
        </w:rPr>
        <w:t xml:space="preserve"> </w:t>
      </w:r>
      <w:r>
        <w:rPr>
          <w:color w:val="4D4D4D"/>
          <w:spacing w:val="-5"/>
        </w:rPr>
        <w:t>law</w:t>
      </w:r>
    </w:p>
    <w:p w14:paraId="78BAD398" w14:textId="77777777" w:rsidR="002F753F" w:rsidRDefault="00BC3304">
      <w:pPr>
        <w:pStyle w:val="BodyText"/>
        <w:spacing w:before="31" w:line="271" w:lineRule="auto"/>
        <w:ind w:right="179"/>
      </w:pPr>
      <w:r>
        <w:rPr>
          <w:color w:val="4D4D4D"/>
        </w:rPr>
        <w:t>The</w:t>
      </w:r>
      <w:r>
        <w:rPr>
          <w:color w:val="4D4D4D"/>
          <w:spacing w:val="-6"/>
        </w:rPr>
        <w:t xml:space="preserve"> </w:t>
      </w:r>
      <w:r>
        <w:rPr>
          <w:color w:val="4D4D4D"/>
        </w:rPr>
        <w:t>Contract</w:t>
      </w:r>
      <w:r>
        <w:rPr>
          <w:color w:val="4D4D4D"/>
          <w:spacing w:val="-5"/>
        </w:rPr>
        <w:t xml:space="preserve"> </w:t>
      </w:r>
      <w:r>
        <w:rPr>
          <w:color w:val="4D4D4D"/>
        </w:rPr>
        <w:t>and</w:t>
      </w:r>
      <w:r>
        <w:rPr>
          <w:color w:val="4D4D4D"/>
          <w:spacing w:val="-6"/>
        </w:rPr>
        <w:t xml:space="preserve"> </w:t>
      </w:r>
      <w:r>
        <w:rPr>
          <w:color w:val="4D4D4D"/>
        </w:rPr>
        <w:t>any</w:t>
      </w:r>
      <w:r>
        <w:rPr>
          <w:color w:val="4D4D4D"/>
          <w:spacing w:val="-6"/>
        </w:rPr>
        <w:t xml:space="preserve"> </w:t>
      </w:r>
      <w:r>
        <w:rPr>
          <w:color w:val="4D4D4D"/>
        </w:rPr>
        <w:t>dispute</w:t>
      </w:r>
      <w:r>
        <w:rPr>
          <w:color w:val="4D4D4D"/>
          <w:spacing w:val="-6"/>
        </w:rPr>
        <w:t xml:space="preserve"> </w:t>
      </w:r>
      <w:r>
        <w:rPr>
          <w:color w:val="4D4D4D"/>
        </w:rPr>
        <w:t>or</w:t>
      </w:r>
      <w:r>
        <w:rPr>
          <w:color w:val="4D4D4D"/>
          <w:spacing w:val="-5"/>
        </w:rPr>
        <w:t xml:space="preserve"> </w:t>
      </w:r>
      <w:r>
        <w:rPr>
          <w:color w:val="4D4D4D"/>
        </w:rPr>
        <w:t>claim arising</w:t>
      </w:r>
      <w:r>
        <w:rPr>
          <w:color w:val="4D4D4D"/>
          <w:spacing w:val="-3"/>
        </w:rPr>
        <w:t xml:space="preserve"> </w:t>
      </w:r>
      <w:r>
        <w:rPr>
          <w:color w:val="4D4D4D"/>
        </w:rPr>
        <w:t>out</w:t>
      </w:r>
      <w:r>
        <w:rPr>
          <w:color w:val="4D4D4D"/>
          <w:spacing w:val="-3"/>
        </w:rPr>
        <w:t xml:space="preserve"> </w:t>
      </w:r>
      <w:r>
        <w:rPr>
          <w:color w:val="4D4D4D"/>
        </w:rPr>
        <w:t>of,</w:t>
      </w:r>
      <w:r>
        <w:rPr>
          <w:color w:val="4D4D4D"/>
          <w:spacing w:val="-5"/>
        </w:rPr>
        <w:t xml:space="preserve"> </w:t>
      </w:r>
      <w:r>
        <w:rPr>
          <w:color w:val="4D4D4D"/>
        </w:rPr>
        <w:t>or</w:t>
      </w:r>
      <w:r>
        <w:rPr>
          <w:color w:val="4D4D4D"/>
          <w:spacing w:val="-4"/>
        </w:rPr>
        <w:t xml:space="preserve"> </w:t>
      </w:r>
      <w:r>
        <w:rPr>
          <w:color w:val="4D4D4D"/>
        </w:rPr>
        <w:t>in connection with, it, its subject matter or formation (including non-contractual disputes or claims) shall be governed</w:t>
      </w:r>
      <w:r>
        <w:rPr>
          <w:color w:val="4D4D4D"/>
          <w:spacing w:val="-1"/>
        </w:rPr>
        <w:t xml:space="preserve"> </w:t>
      </w:r>
      <w:r>
        <w:rPr>
          <w:color w:val="4D4D4D"/>
        </w:rPr>
        <w:t>by,</w:t>
      </w:r>
      <w:r>
        <w:rPr>
          <w:color w:val="4D4D4D"/>
          <w:spacing w:val="-1"/>
        </w:rPr>
        <w:t xml:space="preserve"> </w:t>
      </w:r>
      <w:r>
        <w:rPr>
          <w:color w:val="4D4D4D"/>
        </w:rPr>
        <w:t>and</w:t>
      </w:r>
      <w:r>
        <w:rPr>
          <w:color w:val="4D4D4D"/>
          <w:spacing w:val="-2"/>
        </w:rPr>
        <w:t xml:space="preserve"> </w:t>
      </w:r>
      <w:r>
        <w:rPr>
          <w:color w:val="4D4D4D"/>
        </w:rPr>
        <w:t>construed</w:t>
      </w:r>
      <w:r>
        <w:rPr>
          <w:color w:val="4D4D4D"/>
          <w:spacing w:val="-1"/>
        </w:rPr>
        <w:t xml:space="preserve"> </w:t>
      </w:r>
      <w:r>
        <w:rPr>
          <w:color w:val="4D4D4D"/>
        </w:rPr>
        <w:t>in accordance with,</w:t>
      </w:r>
      <w:r>
        <w:rPr>
          <w:color w:val="4D4D4D"/>
          <w:spacing w:val="-1"/>
        </w:rPr>
        <w:t xml:space="preserve"> </w:t>
      </w:r>
      <w:r>
        <w:rPr>
          <w:color w:val="4D4D4D"/>
        </w:rPr>
        <w:t>the laws of Thailand.</w:t>
      </w:r>
    </w:p>
    <w:p w14:paraId="78BAD399" w14:textId="77777777" w:rsidR="002F753F" w:rsidRDefault="002F753F">
      <w:pPr>
        <w:pStyle w:val="BodyText"/>
        <w:spacing w:before="28"/>
        <w:ind w:left="0"/>
      </w:pPr>
    </w:p>
    <w:p w14:paraId="78BAD39A" w14:textId="77777777" w:rsidR="002F753F" w:rsidRDefault="00BC3304">
      <w:pPr>
        <w:pStyle w:val="Heading1"/>
        <w:numPr>
          <w:ilvl w:val="0"/>
          <w:numId w:val="3"/>
        </w:numPr>
        <w:tabs>
          <w:tab w:val="left" w:pos="834"/>
        </w:tabs>
        <w:spacing w:before="1"/>
      </w:pPr>
      <w:r>
        <w:rPr>
          <w:color w:val="4D4D4D"/>
          <w:spacing w:val="-2"/>
        </w:rPr>
        <w:t>Jurisdiction</w:t>
      </w:r>
    </w:p>
    <w:p w14:paraId="78BAD39B" w14:textId="77777777" w:rsidR="002F753F" w:rsidRDefault="00BC3304">
      <w:pPr>
        <w:pStyle w:val="BodyText"/>
        <w:spacing w:before="31" w:line="271" w:lineRule="auto"/>
      </w:pPr>
      <w:r>
        <w:rPr>
          <w:color w:val="4D4D4D"/>
        </w:rPr>
        <w:t>The parties irrevocably agree that the courts of Thailand shall have exclusive jurisdiction to settle any dispute or claim</w:t>
      </w:r>
      <w:r>
        <w:rPr>
          <w:color w:val="4D4D4D"/>
          <w:spacing w:val="-1"/>
        </w:rPr>
        <w:t xml:space="preserve"> </w:t>
      </w:r>
      <w:r>
        <w:rPr>
          <w:color w:val="4D4D4D"/>
        </w:rPr>
        <w:t>arising</w:t>
      </w:r>
      <w:r>
        <w:rPr>
          <w:color w:val="4D4D4D"/>
          <w:spacing w:val="-5"/>
        </w:rPr>
        <w:t xml:space="preserve"> </w:t>
      </w:r>
      <w:r>
        <w:rPr>
          <w:color w:val="4D4D4D"/>
        </w:rPr>
        <w:t>out</w:t>
      </w:r>
      <w:r>
        <w:rPr>
          <w:color w:val="4D4D4D"/>
          <w:spacing w:val="-4"/>
        </w:rPr>
        <w:t xml:space="preserve"> </w:t>
      </w:r>
      <w:r>
        <w:rPr>
          <w:color w:val="4D4D4D"/>
        </w:rPr>
        <w:t>of,</w:t>
      </w:r>
      <w:r>
        <w:rPr>
          <w:color w:val="4D4D4D"/>
          <w:spacing w:val="-6"/>
        </w:rPr>
        <w:t xml:space="preserve"> </w:t>
      </w:r>
      <w:r>
        <w:rPr>
          <w:color w:val="4D4D4D"/>
        </w:rPr>
        <w:t>or</w:t>
      </w:r>
      <w:r>
        <w:rPr>
          <w:color w:val="4D4D4D"/>
          <w:spacing w:val="-5"/>
        </w:rPr>
        <w:t xml:space="preserve"> </w:t>
      </w:r>
      <w:r>
        <w:rPr>
          <w:color w:val="4D4D4D"/>
        </w:rPr>
        <w:t>in</w:t>
      </w:r>
      <w:r>
        <w:rPr>
          <w:color w:val="4D4D4D"/>
          <w:spacing w:val="-6"/>
        </w:rPr>
        <w:t xml:space="preserve"> </w:t>
      </w:r>
      <w:r>
        <w:rPr>
          <w:color w:val="4D4D4D"/>
        </w:rPr>
        <w:t>connection</w:t>
      </w:r>
      <w:r>
        <w:rPr>
          <w:color w:val="4D4D4D"/>
          <w:spacing w:val="-5"/>
        </w:rPr>
        <w:t xml:space="preserve"> </w:t>
      </w:r>
      <w:r>
        <w:rPr>
          <w:color w:val="4D4D4D"/>
        </w:rPr>
        <w:t>with,</w:t>
      </w:r>
      <w:r>
        <w:rPr>
          <w:color w:val="4D4D4D"/>
          <w:spacing w:val="-6"/>
        </w:rPr>
        <w:t xml:space="preserve"> </w:t>
      </w:r>
      <w:r>
        <w:rPr>
          <w:color w:val="4D4D4D"/>
        </w:rPr>
        <w:t>the</w:t>
      </w:r>
      <w:r>
        <w:rPr>
          <w:color w:val="4D4D4D"/>
          <w:spacing w:val="-6"/>
        </w:rPr>
        <w:t xml:space="preserve"> </w:t>
      </w:r>
      <w:r>
        <w:rPr>
          <w:color w:val="4D4D4D"/>
        </w:rPr>
        <w:t>Contract,</w:t>
      </w:r>
      <w:r>
        <w:rPr>
          <w:color w:val="4D4D4D"/>
          <w:spacing w:val="-4"/>
        </w:rPr>
        <w:t xml:space="preserve"> </w:t>
      </w:r>
      <w:r>
        <w:rPr>
          <w:color w:val="4D4D4D"/>
        </w:rPr>
        <w:t>its subject matter or formation (including non-contractual disputes or claims).</w:t>
      </w:r>
    </w:p>
    <w:sectPr w:rsidR="002F753F">
      <w:pgSz w:w="11910" w:h="16840"/>
      <w:pgMar w:top="1640" w:right="460" w:bottom="980" w:left="440" w:header="566" w:footer="790" w:gutter="0"/>
      <w:cols w:num="2" w:space="720" w:equalWidth="0">
        <w:col w:w="5319" w:space="296"/>
        <w:col w:w="539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AD3A4" w14:textId="77777777" w:rsidR="00BC3304" w:rsidRDefault="00BC3304">
      <w:r>
        <w:separator/>
      </w:r>
    </w:p>
  </w:endnote>
  <w:endnote w:type="continuationSeparator" w:id="0">
    <w:p w14:paraId="78BAD3A6" w14:textId="77777777" w:rsidR="00BC3304" w:rsidRDefault="00BC3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D39F" w14:textId="77777777" w:rsidR="002F753F" w:rsidRDefault="00BC3304">
    <w:pPr>
      <w:pStyle w:val="BodyText"/>
      <w:spacing w:line="14" w:lineRule="auto"/>
      <w:ind w:left="0"/>
    </w:pPr>
    <w:r>
      <w:rPr>
        <w:noProof/>
      </w:rPr>
      <mc:AlternateContent>
        <mc:Choice Requires="wps">
          <w:drawing>
            <wp:anchor distT="0" distB="0" distL="0" distR="0" simplePos="0" relativeHeight="487418880" behindDoc="1" locked="0" layoutInCell="1" allowOverlap="1" wp14:anchorId="78BAD3A2" wp14:editId="78BAD3A3">
              <wp:simplePos x="0" y="0"/>
              <wp:positionH relativeFrom="page">
                <wp:posOffset>7198359</wp:posOffset>
              </wp:positionH>
              <wp:positionV relativeFrom="page">
                <wp:posOffset>10063479</wp:posOffset>
              </wp:positionV>
              <wp:extent cx="359410" cy="6223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 cy="622300"/>
                      </a:xfrm>
                      <a:custGeom>
                        <a:avLst/>
                        <a:gdLst/>
                        <a:ahLst/>
                        <a:cxnLst/>
                        <a:rect l="l" t="t" r="r" b="b"/>
                        <a:pathLst>
                          <a:path w="359410" h="622300">
                            <a:moveTo>
                              <a:pt x="359410" y="0"/>
                            </a:moveTo>
                            <a:lnTo>
                              <a:pt x="0" y="622298"/>
                            </a:lnTo>
                            <a:lnTo>
                              <a:pt x="359410" y="622298"/>
                            </a:lnTo>
                            <a:lnTo>
                              <a:pt x="359410" y="0"/>
                            </a:lnTo>
                            <a:close/>
                          </a:path>
                        </a:pathLst>
                      </a:custGeom>
                      <a:solidFill>
                        <a:srgbClr val="FF5000"/>
                      </a:solidFill>
                    </wps:spPr>
                    <wps:bodyPr wrap="square" lIns="0" tIns="0" rIns="0" bIns="0" rtlCol="0">
                      <a:prstTxWarp prst="textNoShape">
                        <a:avLst/>
                      </a:prstTxWarp>
                      <a:noAutofit/>
                    </wps:bodyPr>
                  </wps:wsp>
                </a:graphicData>
              </a:graphic>
            </wp:anchor>
          </w:drawing>
        </mc:Choice>
        <mc:Fallback>
          <w:pict>
            <v:shape w14:anchorId="36AFDCA6" id="Graphic 2" o:spid="_x0000_s1026" style="position:absolute;margin-left:566.8pt;margin-top:792.4pt;width:28.3pt;height:49pt;z-index:-15897600;visibility:visible;mso-wrap-style:square;mso-wrap-distance-left:0;mso-wrap-distance-top:0;mso-wrap-distance-right:0;mso-wrap-distance-bottom:0;mso-position-horizontal:absolute;mso-position-horizontal-relative:page;mso-position-vertical:absolute;mso-position-vertical-relative:page;v-text-anchor:top" coordsize="359410,62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" path="m359410,l,622298r359410,l359410,xe" fillcolor="#ff5000" stroked="f">
              <v:path arrowok="t"/>
              <w10:wrap anchorx="page" anchory="page"/>
            </v:shape>
          </w:pict>
        </mc:Fallback>
      </mc:AlternateContent>
    </w:r>
    <w:r>
      <w:rPr>
        <w:noProof/>
      </w:rPr>
      <mc:AlternateContent>
        <mc:Choice Requires="wps">
          <w:drawing>
            <wp:anchor distT="0" distB="0" distL="0" distR="0" simplePos="0" relativeHeight="487419392" behindDoc="1" locked="0" layoutInCell="1" allowOverlap="1" wp14:anchorId="78BAD3A4" wp14:editId="78BAD3A5">
              <wp:simplePos x="0" y="0"/>
              <wp:positionH relativeFrom="page">
                <wp:posOffset>346963</wp:posOffset>
              </wp:positionH>
              <wp:positionV relativeFrom="page">
                <wp:posOffset>10258352</wp:posOffset>
              </wp:positionV>
              <wp:extent cx="760095" cy="1111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0095" cy="111125"/>
                      </a:xfrm>
                      <a:prstGeom prst="rect">
                        <a:avLst/>
                      </a:prstGeom>
                    </wps:spPr>
                    <wps:txbx>
                      <w:txbxContent>
                        <w:p w14:paraId="78BAD3AA" w14:textId="77777777" w:rsidR="002F753F" w:rsidRDefault="00BC3304">
                          <w:pPr>
                            <w:spacing w:before="16"/>
                            <w:ind w:left="20"/>
                            <w:rPr>
                              <w:sz w:val="12"/>
                            </w:rPr>
                          </w:pPr>
                          <w:r>
                            <w:rPr>
                              <w:color w:val="4D4D4D"/>
                              <w:sz w:val="12"/>
                            </w:rPr>
                            <w:t>Version</w:t>
                          </w:r>
                          <w:r>
                            <w:rPr>
                              <w:color w:val="4D4D4D"/>
                              <w:spacing w:val="-3"/>
                              <w:sz w:val="12"/>
                            </w:rPr>
                            <w:t xml:space="preserve"> </w:t>
                          </w:r>
                          <w:r>
                            <w:rPr>
                              <w:color w:val="4D4D4D"/>
                              <w:sz w:val="12"/>
                            </w:rPr>
                            <w:t>July 21,</w:t>
                          </w:r>
                          <w:r>
                            <w:rPr>
                              <w:color w:val="4D4D4D"/>
                              <w:spacing w:val="-2"/>
                              <w:sz w:val="12"/>
                            </w:rPr>
                            <w:t xml:space="preserve"> </w:t>
                          </w:r>
                          <w:r>
                            <w:rPr>
                              <w:color w:val="4D4D4D"/>
                              <w:spacing w:val="-4"/>
                              <w:sz w:val="12"/>
                            </w:rPr>
                            <w:t>2022</w:t>
                          </w:r>
                        </w:p>
                      </w:txbxContent>
                    </wps:txbx>
                    <wps:bodyPr wrap="square" lIns="0" tIns="0" rIns="0" bIns="0" rtlCol="0">
                      <a:noAutofit/>
                    </wps:bodyPr>
                  </wps:wsp>
                </a:graphicData>
              </a:graphic>
            </wp:anchor>
          </w:drawing>
        </mc:Choice>
        <mc:Fallback>
          <w:pict>
            <v:shapetype w14:anchorId="78BAD3A4" id="_x0000_t202" coordsize="21600,21600" o:spt="202" path="m,l,21600r21600,l21600,xe">
              <v:stroke joinstyle="miter"/>
              <v:path gradientshapeok="t" o:connecttype="rect"/>
            </v:shapetype>
            <v:shape id="Textbox 3" o:spid="_x0000_s1030" type="#_x0000_t202" style="position:absolute;margin-left:27.3pt;margin-top:807.75pt;width:59.85pt;height:8.75pt;z-index:-15897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" filled="f" stroked="f">
              <v:textbox inset="0,0,0,0">
                <w:txbxContent>
                  <w:p w14:paraId="78BAD3AA" w14:textId="77777777" w:rsidR="002F753F" w:rsidRDefault="00BC3304">
                    <w:pPr>
                      <w:spacing w:before="16"/>
                      <w:ind w:left="20"/>
                      <w:rPr>
                        <w:sz w:val="12"/>
                      </w:rPr>
                    </w:pPr>
                    <w:r>
                      <w:rPr>
                        <w:color w:val="4D4D4D"/>
                        <w:sz w:val="12"/>
                      </w:rPr>
                      <w:t>Version</w:t>
                    </w:r>
                    <w:r>
                      <w:rPr>
                        <w:color w:val="4D4D4D"/>
                        <w:spacing w:val="-3"/>
                        <w:sz w:val="12"/>
                      </w:rPr>
                      <w:t xml:space="preserve"> </w:t>
                    </w:r>
                    <w:r>
                      <w:rPr>
                        <w:color w:val="4D4D4D"/>
                        <w:sz w:val="12"/>
                      </w:rPr>
                      <w:t>July 21,</w:t>
                    </w:r>
                    <w:r>
                      <w:rPr>
                        <w:color w:val="4D4D4D"/>
                        <w:spacing w:val="-2"/>
                        <w:sz w:val="12"/>
                      </w:rPr>
                      <w:t xml:space="preserve"> </w:t>
                    </w:r>
                    <w:r>
                      <w:rPr>
                        <w:color w:val="4D4D4D"/>
                        <w:spacing w:val="-4"/>
                        <w:sz w:val="12"/>
                      </w:rPr>
                      <w:t>2022</w:t>
                    </w:r>
                  </w:p>
                </w:txbxContent>
              </v:textbox>
              <w10:wrap anchorx="page" anchory="page"/>
            </v:shape>
          </w:pict>
        </mc:Fallback>
      </mc:AlternateContent>
    </w:r>
    <w:r>
      <w:rPr>
        <w:noProof/>
      </w:rPr>
      <mc:AlternateContent>
        <mc:Choice Requires="wps">
          <w:drawing>
            <wp:anchor distT="0" distB="0" distL="0" distR="0" simplePos="0" relativeHeight="487419904" behindDoc="1" locked="0" layoutInCell="1" allowOverlap="1" wp14:anchorId="78BAD3A6" wp14:editId="78BAD3A7">
              <wp:simplePos x="0" y="0"/>
              <wp:positionH relativeFrom="page">
                <wp:posOffset>7016242</wp:posOffset>
              </wp:positionH>
              <wp:positionV relativeFrom="page">
                <wp:posOffset>10258352</wp:posOffset>
              </wp:positionV>
              <wp:extent cx="200025" cy="11112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11125"/>
                      </a:xfrm>
                      <a:prstGeom prst="rect">
                        <a:avLst/>
                      </a:prstGeom>
                    </wps:spPr>
                    <wps:txbx>
                      <w:txbxContent>
                        <w:p w14:paraId="78BAD3AB" w14:textId="77777777" w:rsidR="002F753F" w:rsidRDefault="00BC3304">
                          <w:pPr>
                            <w:spacing w:before="16"/>
                            <w:ind w:left="60"/>
                            <w:rPr>
                              <w:sz w:val="12"/>
                            </w:rPr>
                          </w:pPr>
                          <w:r>
                            <w:rPr>
                              <w:color w:val="4D4D4D"/>
                              <w:sz w:val="12"/>
                            </w:rPr>
                            <w:fldChar w:fldCharType="begin"/>
                          </w:r>
                          <w:r>
                            <w:rPr>
                              <w:color w:val="4D4D4D"/>
                              <w:sz w:val="12"/>
                            </w:rPr>
                            <w:instrText xml:space="preserve"> PAGE </w:instrText>
                          </w:r>
                          <w:r>
                            <w:rPr>
                              <w:color w:val="4D4D4D"/>
                              <w:sz w:val="12"/>
                            </w:rPr>
                            <w:fldChar w:fldCharType="separate"/>
                          </w:r>
                          <w:r>
                            <w:rPr>
                              <w:color w:val="4D4D4D"/>
                              <w:sz w:val="12"/>
                            </w:rPr>
                            <w:t>1</w:t>
                          </w:r>
                          <w:r>
                            <w:rPr>
                              <w:color w:val="4D4D4D"/>
                              <w:sz w:val="12"/>
                            </w:rPr>
                            <w:fldChar w:fldCharType="end"/>
                          </w:r>
                          <w:r>
                            <w:rPr>
                              <w:color w:val="4D4D4D"/>
                              <w:spacing w:val="-1"/>
                              <w:sz w:val="12"/>
                            </w:rPr>
                            <w:t xml:space="preserve"> </w:t>
                          </w:r>
                          <w:r>
                            <w:rPr>
                              <w:color w:val="4D4D4D"/>
                              <w:sz w:val="12"/>
                            </w:rPr>
                            <w:t xml:space="preserve">/ </w:t>
                          </w:r>
                          <w:r>
                            <w:rPr>
                              <w:color w:val="4D4D4D"/>
                              <w:spacing w:val="-10"/>
                              <w:sz w:val="12"/>
                            </w:rPr>
                            <w:fldChar w:fldCharType="begin"/>
                          </w:r>
                          <w:r>
                            <w:rPr>
                              <w:color w:val="4D4D4D"/>
                              <w:spacing w:val="-10"/>
                              <w:sz w:val="12"/>
                            </w:rPr>
                            <w:instrText xml:space="preserve"> NUMPAGES </w:instrText>
                          </w:r>
                          <w:r>
                            <w:rPr>
                              <w:color w:val="4D4D4D"/>
                              <w:spacing w:val="-10"/>
                              <w:sz w:val="12"/>
                            </w:rPr>
                            <w:fldChar w:fldCharType="separate"/>
                          </w:r>
                          <w:r>
                            <w:rPr>
                              <w:color w:val="4D4D4D"/>
                              <w:spacing w:val="-10"/>
                              <w:sz w:val="12"/>
                            </w:rPr>
                            <w:t>7</w:t>
                          </w:r>
                          <w:r>
                            <w:rPr>
                              <w:color w:val="4D4D4D"/>
                              <w:spacing w:val="-10"/>
                              <w:sz w:val="12"/>
                            </w:rPr>
                            <w:fldChar w:fldCharType="end"/>
                          </w:r>
                        </w:p>
                      </w:txbxContent>
                    </wps:txbx>
                    <wps:bodyPr wrap="square" lIns="0" tIns="0" rIns="0" bIns="0" rtlCol="0">
                      <a:noAutofit/>
                    </wps:bodyPr>
                  </wps:wsp>
                </a:graphicData>
              </a:graphic>
            </wp:anchor>
          </w:drawing>
        </mc:Choice>
        <mc:Fallback>
          <w:pict>
            <v:shape w14:anchorId="78BAD3A6" id="Textbox 4" o:spid="_x0000_s1031" type="#_x0000_t202" style="position:absolute;margin-left:552.45pt;margin-top:807.75pt;width:15.75pt;height:8.75pt;z-index:-15896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" filled="f" stroked="f">
              <v:textbox inset="0,0,0,0">
                <w:txbxContent>
                  <w:p w14:paraId="78BAD3AB" w14:textId="77777777" w:rsidR="002F753F" w:rsidRDefault="00BC3304">
                    <w:pPr>
                      <w:spacing w:before="16"/>
                      <w:ind w:left="60"/>
                      <w:rPr>
                        <w:sz w:val="12"/>
                      </w:rPr>
                    </w:pPr>
                    <w:r>
                      <w:rPr>
                        <w:color w:val="4D4D4D"/>
                        <w:sz w:val="12"/>
                      </w:rPr>
                      <w:fldChar w:fldCharType="begin"/>
                    </w:r>
                    <w:r>
                      <w:rPr>
                        <w:color w:val="4D4D4D"/>
                        <w:sz w:val="12"/>
                      </w:rPr>
                      <w:instrText xml:space="preserve"> PAGE </w:instrText>
                    </w:r>
                    <w:r>
                      <w:rPr>
                        <w:color w:val="4D4D4D"/>
                        <w:sz w:val="12"/>
                      </w:rPr>
                      <w:fldChar w:fldCharType="separate"/>
                    </w:r>
                    <w:r>
                      <w:rPr>
                        <w:color w:val="4D4D4D"/>
                        <w:sz w:val="12"/>
                      </w:rPr>
                      <w:t>1</w:t>
                    </w:r>
                    <w:r>
                      <w:rPr>
                        <w:color w:val="4D4D4D"/>
                        <w:sz w:val="12"/>
                      </w:rPr>
                      <w:fldChar w:fldCharType="end"/>
                    </w:r>
                    <w:r>
                      <w:rPr>
                        <w:color w:val="4D4D4D"/>
                        <w:spacing w:val="-1"/>
                        <w:sz w:val="12"/>
                      </w:rPr>
                      <w:t xml:space="preserve"> </w:t>
                    </w:r>
                    <w:r>
                      <w:rPr>
                        <w:color w:val="4D4D4D"/>
                        <w:sz w:val="12"/>
                      </w:rPr>
                      <w:t xml:space="preserve">/ </w:t>
                    </w:r>
                    <w:r>
                      <w:rPr>
                        <w:color w:val="4D4D4D"/>
                        <w:spacing w:val="-10"/>
                        <w:sz w:val="12"/>
                      </w:rPr>
                      <w:fldChar w:fldCharType="begin"/>
                    </w:r>
                    <w:r>
                      <w:rPr>
                        <w:color w:val="4D4D4D"/>
                        <w:spacing w:val="-10"/>
                        <w:sz w:val="12"/>
                      </w:rPr>
                      <w:instrText xml:space="preserve"> NUMPAGES </w:instrText>
                    </w:r>
                    <w:r>
                      <w:rPr>
                        <w:color w:val="4D4D4D"/>
                        <w:spacing w:val="-10"/>
                        <w:sz w:val="12"/>
                      </w:rPr>
                      <w:fldChar w:fldCharType="separate"/>
                    </w:r>
                    <w:r>
                      <w:rPr>
                        <w:color w:val="4D4D4D"/>
                        <w:spacing w:val="-10"/>
                        <w:sz w:val="12"/>
                      </w:rPr>
                      <w:t>7</w:t>
                    </w:r>
                    <w:r>
                      <w:rPr>
                        <w:color w:val="4D4D4D"/>
                        <w:spacing w:val="-10"/>
                        <w:sz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AD3A0" w14:textId="77777777" w:rsidR="00BC3304" w:rsidRDefault="00BC3304">
      <w:r>
        <w:separator/>
      </w:r>
    </w:p>
  </w:footnote>
  <w:footnote w:type="continuationSeparator" w:id="0">
    <w:p w14:paraId="78BAD3A2" w14:textId="77777777" w:rsidR="00BC3304" w:rsidRDefault="00BC3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D39E" w14:textId="77777777" w:rsidR="002F753F" w:rsidRDefault="00BC3304">
    <w:pPr>
      <w:pStyle w:val="BodyText"/>
      <w:spacing w:line="14" w:lineRule="auto"/>
      <w:ind w:left="0"/>
    </w:pPr>
    <w:r>
      <w:rPr>
        <w:noProof/>
      </w:rPr>
      <w:drawing>
        <wp:anchor distT="0" distB="0" distL="0" distR="0" simplePos="0" relativeHeight="487418368" behindDoc="1" locked="0" layoutInCell="1" allowOverlap="1" wp14:anchorId="78BAD3A0" wp14:editId="78BAD3A1">
          <wp:simplePos x="0" y="0"/>
          <wp:positionH relativeFrom="page">
            <wp:posOffset>629919</wp:posOffset>
          </wp:positionH>
          <wp:positionV relativeFrom="page">
            <wp:posOffset>359409</wp:posOffset>
          </wp:positionV>
          <wp:extent cx="3097530" cy="35687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097530" cy="3568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541C8"/>
    <w:multiLevelType w:val="multilevel"/>
    <w:tmpl w:val="A462E544"/>
    <w:lvl w:ilvl="0">
      <w:start w:val="6"/>
      <w:numFmt w:val="decimal"/>
      <w:lvlText w:val="%1"/>
      <w:lvlJc w:val="left"/>
      <w:pPr>
        <w:ind w:left="126" w:hanging="708"/>
        <w:jc w:val="left"/>
      </w:pPr>
      <w:rPr>
        <w:rFonts w:hint="default"/>
        <w:lang w:val="en-US" w:eastAsia="en-US" w:bidi="ar-SA"/>
      </w:rPr>
    </w:lvl>
    <w:lvl w:ilvl="1">
      <w:start w:val="6"/>
      <w:numFmt w:val="decimal"/>
      <w:lvlText w:val="%1.%2"/>
      <w:lvlJc w:val="left"/>
      <w:pPr>
        <w:ind w:left="126" w:hanging="708"/>
        <w:jc w:val="left"/>
      </w:pPr>
      <w:rPr>
        <w:rFonts w:ascii="Arial" w:eastAsia="Arial" w:hAnsi="Arial" w:cs="Arial" w:hint="default"/>
        <w:b/>
        <w:bCs/>
        <w:i w:val="0"/>
        <w:iCs w:val="0"/>
        <w:color w:val="4D4D4D"/>
        <w:spacing w:val="-1"/>
        <w:w w:val="99"/>
        <w:sz w:val="20"/>
        <w:szCs w:val="20"/>
        <w:lang w:val="en-US" w:eastAsia="en-US" w:bidi="ar-SA"/>
      </w:rPr>
    </w:lvl>
    <w:lvl w:ilvl="2">
      <w:start w:val="1"/>
      <w:numFmt w:val="decimal"/>
      <w:lvlText w:val="%1.%2.%3"/>
      <w:lvlJc w:val="left"/>
      <w:pPr>
        <w:ind w:left="834" w:hanging="708"/>
        <w:jc w:val="left"/>
      </w:pPr>
      <w:rPr>
        <w:rFonts w:ascii="Arial" w:eastAsia="Arial" w:hAnsi="Arial" w:cs="Arial" w:hint="default"/>
        <w:b w:val="0"/>
        <w:bCs w:val="0"/>
        <w:i/>
        <w:iCs/>
        <w:color w:val="4D4D4D"/>
        <w:spacing w:val="-1"/>
        <w:w w:val="99"/>
        <w:sz w:val="20"/>
        <w:szCs w:val="20"/>
        <w:lang w:val="en-US" w:eastAsia="en-US" w:bidi="ar-SA"/>
      </w:rPr>
    </w:lvl>
    <w:lvl w:ilvl="3">
      <w:numFmt w:val="bullet"/>
      <w:lvlText w:val="•"/>
      <w:lvlJc w:val="left"/>
      <w:pPr>
        <w:ind w:left="1828" w:hanging="708"/>
      </w:pPr>
      <w:rPr>
        <w:rFonts w:hint="default"/>
        <w:lang w:val="en-US" w:eastAsia="en-US" w:bidi="ar-SA"/>
      </w:rPr>
    </w:lvl>
    <w:lvl w:ilvl="4">
      <w:numFmt w:val="bullet"/>
      <w:lvlText w:val="•"/>
      <w:lvlJc w:val="left"/>
      <w:pPr>
        <w:ind w:left="2322" w:hanging="708"/>
      </w:pPr>
      <w:rPr>
        <w:rFonts w:hint="default"/>
        <w:lang w:val="en-US" w:eastAsia="en-US" w:bidi="ar-SA"/>
      </w:rPr>
    </w:lvl>
    <w:lvl w:ilvl="5">
      <w:numFmt w:val="bullet"/>
      <w:lvlText w:val="•"/>
      <w:lvlJc w:val="left"/>
      <w:pPr>
        <w:ind w:left="2816" w:hanging="708"/>
      </w:pPr>
      <w:rPr>
        <w:rFonts w:hint="default"/>
        <w:lang w:val="en-US" w:eastAsia="en-US" w:bidi="ar-SA"/>
      </w:rPr>
    </w:lvl>
    <w:lvl w:ilvl="6">
      <w:numFmt w:val="bullet"/>
      <w:lvlText w:val="•"/>
      <w:lvlJc w:val="left"/>
      <w:pPr>
        <w:ind w:left="3310" w:hanging="708"/>
      </w:pPr>
      <w:rPr>
        <w:rFonts w:hint="default"/>
        <w:lang w:val="en-US" w:eastAsia="en-US" w:bidi="ar-SA"/>
      </w:rPr>
    </w:lvl>
    <w:lvl w:ilvl="7">
      <w:numFmt w:val="bullet"/>
      <w:lvlText w:val="•"/>
      <w:lvlJc w:val="left"/>
      <w:pPr>
        <w:ind w:left="3804" w:hanging="708"/>
      </w:pPr>
      <w:rPr>
        <w:rFonts w:hint="default"/>
        <w:lang w:val="en-US" w:eastAsia="en-US" w:bidi="ar-SA"/>
      </w:rPr>
    </w:lvl>
    <w:lvl w:ilvl="8">
      <w:numFmt w:val="bullet"/>
      <w:lvlText w:val="•"/>
      <w:lvlJc w:val="left"/>
      <w:pPr>
        <w:ind w:left="4299" w:hanging="708"/>
      </w:pPr>
      <w:rPr>
        <w:rFonts w:hint="default"/>
        <w:lang w:val="en-US" w:eastAsia="en-US" w:bidi="ar-SA"/>
      </w:rPr>
    </w:lvl>
  </w:abstractNum>
  <w:abstractNum w:abstractNumId="1" w15:restartNumberingAfterBreak="0">
    <w:nsid w:val="322C7795"/>
    <w:multiLevelType w:val="hybridMultilevel"/>
    <w:tmpl w:val="AEDE0DC6"/>
    <w:lvl w:ilvl="0" w:tplc="E6FAAC50">
      <w:start w:val="1"/>
      <w:numFmt w:val="lowerLetter"/>
      <w:lvlText w:val="(%1)"/>
      <w:lvlJc w:val="left"/>
      <w:pPr>
        <w:ind w:left="126" w:hanging="709"/>
        <w:jc w:val="left"/>
      </w:pPr>
      <w:rPr>
        <w:rFonts w:ascii="Arial" w:eastAsia="Arial" w:hAnsi="Arial" w:cs="Arial" w:hint="default"/>
        <w:b w:val="0"/>
        <w:bCs w:val="0"/>
        <w:i/>
        <w:iCs/>
        <w:color w:val="4D4D4D"/>
        <w:spacing w:val="0"/>
        <w:w w:val="99"/>
        <w:sz w:val="20"/>
        <w:szCs w:val="20"/>
        <w:lang w:val="en-US" w:eastAsia="en-US" w:bidi="ar-SA"/>
      </w:rPr>
    </w:lvl>
    <w:lvl w:ilvl="1" w:tplc="11DCAB54">
      <w:numFmt w:val="bullet"/>
      <w:lvlText w:val="•"/>
      <w:lvlJc w:val="left"/>
      <w:pPr>
        <w:ind w:left="647" w:hanging="709"/>
      </w:pPr>
      <w:rPr>
        <w:rFonts w:hint="default"/>
        <w:lang w:val="en-US" w:eastAsia="en-US" w:bidi="ar-SA"/>
      </w:rPr>
    </w:lvl>
    <w:lvl w:ilvl="2" w:tplc="6318291C">
      <w:numFmt w:val="bullet"/>
      <w:lvlText w:val="•"/>
      <w:lvlJc w:val="left"/>
      <w:pPr>
        <w:ind w:left="1174" w:hanging="709"/>
      </w:pPr>
      <w:rPr>
        <w:rFonts w:hint="default"/>
        <w:lang w:val="en-US" w:eastAsia="en-US" w:bidi="ar-SA"/>
      </w:rPr>
    </w:lvl>
    <w:lvl w:ilvl="3" w:tplc="857ECC80">
      <w:numFmt w:val="bullet"/>
      <w:lvlText w:val="•"/>
      <w:lvlJc w:val="left"/>
      <w:pPr>
        <w:ind w:left="1701" w:hanging="709"/>
      </w:pPr>
      <w:rPr>
        <w:rFonts w:hint="default"/>
        <w:lang w:val="en-US" w:eastAsia="en-US" w:bidi="ar-SA"/>
      </w:rPr>
    </w:lvl>
    <w:lvl w:ilvl="4" w:tplc="C286407E">
      <w:numFmt w:val="bullet"/>
      <w:lvlText w:val="•"/>
      <w:lvlJc w:val="left"/>
      <w:pPr>
        <w:ind w:left="2228" w:hanging="709"/>
      </w:pPr>
      <w:rPr>
        <w:rFonts w:hint="default"/>
        <w:lang w:val="en-US" w:eastAsia="en-US" w:bidi="ar-SA"/>
      </w:rPr>
    </w:lvl>
    <w:lvl w:ilvl="5" w:tplc="752217DC">
      <w:numFmt w:val="bullet"/>
      <w:lvlText w:val="•"/>
      <w:lvlJc w:val="left"/>
      <w:pPr>
        <w:ind w:left="2755" w:hanging="709"/>
      </w:pPr>
      <w:rPr>
        <w:rFonts w:hint="default"/>
        <w:lang w:val="en-US" w:eastAsia="en-US" w:bidi="ar-SA"/>
      </w:rPr>
    </w:lvl>
    <w:lvl w:ilvl="6" w:tplc="A64AFF14">
      <w:numFmt w:val="bullet"/>
      <w:lvlText w:val="•"/>
      <w:lvlJc w:val="left"/>
      <w:pPr>
        <w:ind w:left="3283" w:hanging="709"/>
      </w:pPr>
      <w:rPr>
        <w:rFonts w:hint="default"/>
        <w:lang w:val="en-US" w:eastAsia="en-US" w:bidi="ar-SA"/>
      </w:rPr>
    </w:lvl>
    <w:lvl w:ilvl="7" w:tplc="61207526">
      <w:numFmt w:val="bullet"/>
      <w:lvlText w:val="•"/>
      <w:lvlJc w:val="left"/>
      <w:pPr>
        <w:ind w:left="3810" w:hanging="709"/>
      </w:pPr>
      <w:rPr>
        <w:rFonts w:hint="default"/>
        <w:lang w:val="en-US" w:eastAsia="en-US" w:bidi="ar-SA"/>
      </w:rPr>
    </w:lvl>
    <w:lvl w:ilvl="8" w:tplc="963ADCD6">
      <w:numFmt w:val="bullet"/>
      <w:lvlText w:val="•"/>
      <w:lvlJc w:val="left"/>
      <w:pPr>
        <w:ind w:left="4337" w:hanging="709"/>
      </w:pPr>
      <w:rPr>
        <w:rFonts w:hint="default"/>
        <w:lang w:val="en-US" w:eastAsia="en-US" w:bidi="ar-SA"/>
      </w:rPr>
    </w:lvl>
  </w:abstractNum>
  <w:abstractNum w:abstractNumId="2" w15:restartNumberingAfterBreak="0">
    <w:nsid w:val="52D87950"/>
    <w:multiLevelType w:val="multilevel"/>
    <w:tmpl w:val="E050DE34"/>
    <w:lvl w:ilvl="0">
      <w:start w:val="1"/>
      <w:numFmt w:val="decimal"/>
      <w:lvlText w:val="%1"/>
      <w:lvlJc w:val="left"/>
      <w:pPr>
        <w:ind w:left="834" w:hanging="708"/>
        <w:jc w:val="left"/>
      </w:pPr>
      <w:rPr>
        <w:rFonts w:ascii="Arial" w:eastAsia="Arial" w:hAnsi="Arial" w:cs="Arial" w:hint="default"/>
        <w:b/>
        <w:bCs/>
        <w:i w:val="0"/>
        <w:iCs w:val="0"/>
        <w:color w:val="4D4D4D"/>
        <w:spacing w:val="0"/>
        <w:w w:val="99"/>
        <w:sz w:val="20"/>
        <w:szCs w:val="20"/>
        <w:lang w:val="en-US" w:eastAsia="en-US" w:bidi="ar-SA"/>
      </w:rPr>
    </w:lvl>
    <w:lvl w:ilvl="1">
      <w:start w:val="1"/>
      <w:numFmt w:val="decimal"/>
      <w:lvlText w:val="%1.%2"/>
      <w:lvlJc w:val="left"/>
      <w:pPr>
        <w:ind w:left="126" w:hanging="708"/>
        <w:jc w:val="left"/>
      </w:pPr>
      <w:rPr>
        <w:rFonts w:ascii="Arial" w:eastAsia="Arial" w:hAnsi="Arial" w:cs="Arial" w:hint="default"/>
        <w:b/>
        <w:bCs/>
        <w:i w:val="0"/>
        <w:iCs w:val="0"/>
        <w:color w:val="4D4D4D"/>
        <w:spacing w:val="-1"/>
        <w:w w:val="99"/>
        <w:sz w:val="20"/>
        <w:szCs w:val="20"/>
        <w:lang w:val="en-US" w:eastAsia="en-US" w:bidi="ar-SA"/>
      </w:rPr>
    </w:lvl>
    <w:lvl w:ilvl="2">
      <w:start w:val="1"/>
      <w:numFmt w:val="decimal"/>
      <w:lvlText w:val="%1.%2.%3"/>
      <w:lvlJc w:val="left"/>
      <w:pPr>
        <w:ind w:left="126" w:hanging="709"/>
        <w:jc w:val="left"/>
      </w:pPr>
      <w:rPr>
        <w:rFonts w:ascii="Arial" w:eastAsia="Arial" w:hAnsi="Arial" w:cs="Arial" w:hint="default"/>
        <w:b w:val="0"/>
        <w:bCs w:val="0"/>
        <w:i/>
        <w:iCs/>
        <w:color w:val="4D4D4D"/>
        <w:spacing w:val="-1"/>
        <w:w w:val="99"/>
        <w:sz w:val="20"/>
        <w:szCs w:val="20"/>
        <w:lang w:val="en-US" w:eastAsia="en-US" w:bidi="ar-SA"/>
      </w:rPr>
    </w:lvl>
    <w:lvl w:ilvl="3">
      <w:numFmt w:val="bullet"/>
      <w:lvlText w:val="•"/>
      <w:lvlJc w:val="left"/>
      <w:pPr>
        <w:ind w:left="580" w:hanging="709"/>
      </w:pPr>
      <w:rPr>
        <w:rFonts w:hint="default"/>
        <w:lang w:val="en-US" w:eastAsia="en-US" w:bidi="ar-SA"/>
      </w:rPr>
    </w:lvl>
    <w:lvl w:ilvl="4">
      <w:numFmt w:val="bullet"/>
      <w:lvlText w:val="•"/>
      <w:lvlJc w:val="left"/>
      <w:pPr>
        <w:ind w:left="450" w:hanging="709"/>
      </w:pPr>
      <w:rPr>
        <w:rFonts w:hint="default"/>
        <w:lang w:val="en-US" w:eastAsia="en-US" w:bidi="ar-SA"/>
      </w:rPr>
    </w:lvl>
    <w:lvl w:ilvl="5">
      <w:numFmt w:val="bullet"/>
      <w:lvlText w:val="•"/>
      <w:lvlJc w:val="left"/>
      <w:pPr>
        <w:ind w:left="321" w:hanging="709"/>
      </w:pPr>
      <w:rPr>
        <w:rFonts w:hint="default"/>
        <w:lang w:val="en-US" w:eastAsia="en-US" w:bidi="ar-SA"/>
      </w:rPr>
    </w:lvl>
    <w:lvl w:ilvl="6">
      <w:numFmt w:val="bullet"/>
      <w:lvlText w:val="•"/>
      <w:lvlJc w:val="left"/>
      <w:pPr>
        <w:ind w:left="191" w:hanging="709"/>
      </w:pPr>
      <w:rPr>
        <w:rFonts w:hint="default"/>
        <w:lang w:val="en-US" w:eastAsia="en-US" w:bidi="ar-SA"/>
      </w:rPr>
    </w:lvl>
    <w:lvl w:ilvl="7">
      <w:numFmt w:val="bullet"/>
      <w:lvlText w:val="•"/>
      <w:lvlJc w:val="left"/>
      <w:pPr>
        <w:ind w:left="61" w:hanging="709"/>
      </w:pPr>
      <w:rPr>
        <w:rFonts w:hint="default"/>
        <w:lang w:val="en-US" w:eastAsia="en-US" w:bidi="ar-SA"/>
      </w:rPr>
    </w:lvl>
    <w:lvl w:ilvl="8">
      <w:numFmt w:val="bullet"/>
      <w:lvlText w:val="•"/>
      <w:lvlJc w:val="left"/>
      <w:pPr>
        <w:ind w:left="-68" w:hanging="709"/>
      </w:pPr>
      <w:rPr>
        <w:rFonts w:hint="default"/>
        <w:lang w:val="en-US" w:eastAsia="en-US" w:bidi="ar-SA"/>
      </w:rPr>
    </w:lvl>
  </w:abstractNum>
  <w:num w:numId="1" w16cid:durableId="859704394">
    <w:abstractNumId w:val="1"/>
  </w:num>
  <w:num w:numId="2" w16cid:durableId="2013409596">
    <w:abstractNumId w:val="0"/>
  </w:num>
  <w:num w:numId="3" w16cid:durableId="1118797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53F"/>
    <w:rsid w:val="00055D25"/>
    <w:rsid w:val="000D1E57"/>
    <w:rsid w:val="0016607A"/>
    <w:rsid w:val="002F753F"/>
    <w:rsid w:val="003823E2"/>
    <w:rsid w:val="00517989"/>
    <w:rsid w:val="005D5CD3"/>
    <w:rsid w:val="00662503"/>
    <w:rsid w:val="0095644B"/>
    <w:rsid w:val="009E179A"/>
    <w:rsid w:val="00BC3304"/>
    <w:rsid w:val="00C06BDA"/>
    <w:rsid w:val="00C81CBA"/>
    <w:rsid w:val="00DF7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AD28F"/>
  <w15:docId w15:val="{A01ECDA1-A765-498E-9E6C-CA679FB0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34" w:hanging="708"/>
      <w:outlineLvl w:val="0"/>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6"/>
    </w:pPr>
    <w:rPr>
      <w:sz w:val="20"/>
      <w:szCs w:val="20"/>
    </w:rPr>
  </w:style>
  <w:style w:type="paragraph" w:styleId="ListParagraph">
    <w:name w:val="List Paragraph"/>
    <w:basedOn w:val="Normal"/>
    <w:uiPriority w:val="1"/>
    <w:qFormat/>
    <w:pPr>
      <w:ind w:left="126"/>
    </w:pPr>
  </w:style>
  <w:style w:type="paragraph" w:customStyle="1" w:styleId="TableParagraph">
    <w:name w:val="Table Paragraph"/>
    <w:basedOn w:val="Normal"/>
    <w:uiPriority w:val="1"/>
    <w:qFormat/>
  </w:style>
  <w:style w:type="paragraph" w:styleId="Revision">
    <w:name w:val="Revision"/>
    <w:hidden/>
    <w:uiPriority w:val="99"/>
    <w:semiHidden/>
    <w:rsid w:val="003823E2"/>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4429</Words>
  <Characters>25247</Characters>
  <Application>Microsoft Office Word</Application>
  <DocSecurity>0</DocSecurity>
  <Lines>210</Lines>
  <Paragraphs>59</Paragraphs>
  <ScaleCrop>false</ScaleCrop>
  <Company/>
  <LinksUpToDate>false</LinksUpToDate>
  <CharactersWithSpaces>29617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Solution Suggestion_Combination_ 2_2</dc:title>
  <dc:creator>Mooldijk, Kirsten</dc:creator>
  <cp:lastModifiedBy>Timothy Ethan Chan</cp:lastModifiedBy>
  <cp:revision>2</cp:revision>
  <dcterms:created xsi:type="dcterms:W3CDTF">2025-08-27T00:06:00Z</dcterms:created>
  <dcterms:modified xsi:type="dcterms:W3CDTF">2025-08-27T00:06:00Z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2022-07-22T00:00:00Z</vt:filetime>
  </property>
  <property fmtid="{D5CDD505-2E9C-101B-9397-08002B2CF9AE}" pid="3" name="Creator">
    <vt:lpwstr>Microsoft® Word 2016</vt:lpwstr>
  </property>
  <property fmtid="{D5CDD505-2E9C-101B-9397-08002B2CF9AE}" pid="4" name="LastSaved">
    <vt:filetime>2025-03-31T00:00:00Z</vt:filetime>
  </property>
  <property fmtid="{D5CDD505-2E9C-101B-9397-08002B2CF9AE}" pid="5" name="Producer">
    <vt:lpwstr>Microsoft® Word 2016</vt:lpwstr>
  </property>
</Properties>
</file>